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BE1C" w14:textId="0025F325" w:rsidR="00363CEC" w:rsidRPr="000E6EC0" w:rsidRDefault="00363CEC">
      <w:pPr>
        <w:jc w:val="center"/>
        <w:rPr>
          <w:b/>
        </w:rPr>
      </w:pPr>
    </w:p>
    <w:p w14:paraId="5B7D8D2F" w14:textId="58F24443" w:rsidR="00363CEC" w:rsidRPr="000E6EC0" w:rsidRDefault="00363CEC" w:rsidP="00363CEC">
      <w:pPr>
        <w:spacing w:line="276" w:lineRule="auto"/>
        <w:jc w:val="center"/>
        <w:rPr>
          <w:b/>
          <w:u w:val="single"/>
        </w:rPr>
      </w:pPr>
      <w:r w:rsidRPr="000E6EC0">
        <w:rPr>
          <w:b/>
          <w:u w:val="single"/>
        </w:rPr>
        <w:t>TÉRMINOS DE REFERENCIA</w:t>
      </w:r>
    </w:p>
    <w:p w14:paraId="0E84B6DC" w14:textId="77777777" w:rsidR="00445064" w:rsidRPr="000E6EC0" w:rsidRDefault="00E80D64" w:rsidP="00B752C5">
      <w:pPr>
        <w:spacing w:line="276" w:lineRule="auto"/>
        <w:jc w:val="center"/>
        <w:rPr>
          <w:b/>
          <w:u w:val="single"/>
        </w:rPr>
      </w:pPr>
      <w:bookmarkStart w:id="0" w:name="_Hlk121221460"/>
      <w:r w:rsidRPr="000E6EC0">
        <w:rPr>
          <w:b/>
          <w:u w:val="single"/>
        </w:rPr>
        <w:t>Consultoría</w:t>
      </w:r>
      <w:r w:rsidR="00B752C5" w:rsidRPr="000E6EC0">
        <w:rPr>
          <w:b/>
          <w:u w:val="single"/>
        </w:rPr>
        <w:t xml:space="preserve">: </w:t>
      </w:r>
      <w:r w:rsidRPr="000E6EC0">
        <w:rPr>
          <w:b/>
          <w:u w:val="single"/>
        </w:rPr>
        <w:t xml:space="preserve"> </w:t>
      </w:r>
      <w:bookmarkStart w:id="1" w:name="_Hlk121229029"/>
      <w:r w:rsidR="00445064" w:rsidRPr="000E6EC0">
        <w:rPr>
          <w:b/>
          <w:u w:val="single"/>
        </w:rPr>
        <w:t xml:space="preserve"> </w:t>
      </w:r>
    </w:p>
    <w:p w14:paraId="2562F1D9" w14:textId="15DAE98D" w:rsidR="00E80D64" w:rsidRPr="000E6EC0" w:rsidRDefault="00EC5626" w:rsidP="00EC5626">
      <w:pPr>
        <w:spacing w:line="276" w:lineRule="auto"/>
        <w:jc w:val="center"/>
        <w:rPr>
          <w:b/>
        </w:rPr>
      </w:pPr>
      <w:r w:rsidRPr="000E6EC0">
        <w:rPr>
          <w:b/>
        </w:rPr>
        <w:t>Transferencia metodológica y ruta de trabajo de la escuela</w:t>
      </w:r>
      <w:r w:rsidR="00445064" w:rsidRPr="000E6EC0">
        <w:rPr>
          <w:b/>
        </w:rPr>
        <w:t xml:space="preserve"> Mesoamérica de </w:t>
      </w:r>
      <w:r w:rsidRPr="000E6EC0">
        <w:rPr>
          <w:b/>
        </w:rPr>
        <w:t>liderazgo en el marco de la Iniciativa</w:t>
      </w:r>
      <w:r w:rsidR="00E80D64" w:rsidRPr="000E6EC0">
        <w:rPr>
          <w:b/>
        </w:rPr>
        <w:t xml:space="preserve"> I</w:t>
      </w:r>
      <w:r w:rsidR="00412279" w:rsidRPr="000E6EC0">
        <w:rPr>
          <w:b/>
        </w:rPr>
        <w:t>-</w:t>
      </w:r>
      <w:r w:rsidR="00E80D64" w:rsidRPr="000E6EC0">
        <w:rPr>
          <w:b/>
        </w:rPr>
        <w:t>WEE Guatemala</w:t>
      </w:r>
    </w:p>
    <w:bookmarkEnd w:id="0"/>
    <w:bookmarkEnd w:id="1"/>
    <w:p w14:paraId="00000002" w14:textId="7E9EE413" w:rsidR="00177137" w:rsidRPr="000E6EC0" w:rsidRDefault="00177137">
      <w:pPr>
        <w:ind w:left="720" w:hanging="360"/>
        <w:jc w:val="both"/>
      </w:pPr>
    </w:p>
    <w:p w14:paraId="5B1A7C59" w14:textId="0A5C3A88" w:rsidR="006A044D" w:rsidRPr="000E6EC0" w:rsidRDefault="006A044D" w:rsidP="00C72A05">
      <w:pPr>
        <w:pStyle w:val="Prrafodelista"/>
        <w:numPr>
          <w:ilvl w:val="0"/>
          <w:numId w:val="3"/>
        </w:numPr>
        <w:spacing w:line="276" w:lineRule="auto"/>
        <w:ind w:left="360"/>
        <w:jc w:val="both"/>
        <w:rPr>
          <w:b/>
        </w:rPr>
      </w:pPr>
      <w:r w:rsidRPr="000E6EC0">
        <w:rPr>
          <w:b/>
        </w:rPr>
        <w:t>INTRODUCCION</w:t>
      </w:r>
    </w:p>
    <w:p w14:paraId="713EE7F2" w14:textId="77777777" w:rsidR="006A044D" w:rsidRPr="000E6EC0" w:rsidRDefault="006A044D" w:rsidP="006A044D">
      <w:pPr>
        <w:pStyle w:val="Prrafodelista"/>
        <w:spacing w:line="276" w:lineRule="auto"/>
        <w:jc w:val="both"/>
        <w:rPr>
          <w:b/>
        </w:rPr>
      </w:pPr>
    </w:p>
    <w:p w14:paraId="56C82F9A" w14:textId="77777777" w:rsidR="006A044D" w:rsidRPr="000E6EC0" w:rsidRDefault="006A044D" w:rsidP="00FA7CC2">
      <w:pPr>
        <w:spacing w:line="276" w:lineRule="auto"/>
        <w:jc w:val="both"/>
      </w:pPr>
      <w:r w:rsidRPr="000E6EC0">
        <w:t>La Alianza Mesoamericana de Pueblos y Bosques (AMPB), es un espacio de coordinación e intercambio con Pueblos Indígenas que administran e influyen sobre las principales masas boscosas de Mesoamérica. Los Pueblos Indígenas y organizaciones forestales comunitarias fortalecen los procesos de diálogo enfocados en la gestión comunitaria de los recursos naturales, la incidencia sobre los gobiernos y la cooperación internacional para que las estrategias de conservación de la biodiversidad y para el equilibrio climático, integren de manera apropiada los derechos y beneficios hacia los Pueblos Indígenas y Comunidades Forestales.</w:t>
      </w:r>
    </w:p>
    <w:p w14:paraId="364C13D2" w14:textId="719032B7" w:rsidR="006A044D" w:rsidRPr="000E6EC0" w:rsidRDefault="006A044D" w:rsidP="00351F8B">
      <w:pPr>
        <w:spacing w:line="276" w:lineRule="auto"/>
        <w:jc w:val="both"/>
      </w:pPr>
      <w:r w:rsidRPr="000E6EC0">
        <w:t>La Asociación de Comunidades Forestales de Petén (ACOFOP) tiene como  misión de consolidar el modelo de Gobernanza Forestal Comunitaria como estrategia exitosa de sostenibilidad ambiental y de reducción de la pobreza, logrando que las comunidades multiculturales de la Reserva de Biósfera Maya (RBM) y demás comunidades del departamento de Petén, al norte de Guatemala, mejoren sus condiciones de vida a partir del manejo integral de sus recursos naturales y se consoliden como un referente y fuente de inspiración a nivel Mesoamericano y mundial.</w:t>
      </w:r>
    </w:p>
    <w:p w14:paraId="75E32741" w14:textId="79BA738B" w:rsidR="006A044D" w:rsidRPr="000E6EC0" w:rsidRDefault="006A044D" w:rsidP="00351F8B">
      <w:pPr>
        <w:spacing w:line="276" w:lineRule="auto"/>
        <w:jc w:val="both"/>
      </w:pPr>
      <w:r w:rsidRPr="000E6EC0">
        <w:t>La Coordinadora de Mujeres Líderes Territoriales de Mesoamérica (CMLT), es una unidad semiautónoma de la Alianza Mesoamericana de Pueblos y Bosques (AMPB) dedicada a visibilizar y fortalecer la labor de las mujeres líderes territoriales de la región. La CMLT es única en la región mesoamericana, porque está formada por lideresas escogidas de forma democrática por sus comunidades para representarlas en los escenarios de diálogo político más relevantes de la agenda nacional e internacional, trabajando temáticas vinculadas a derechos Indígenas, gestión territorial, derechos de la mujer y protección de los bosques y la biodiversidad.</w:t>
      </w:r>
    </w:p>
    <w:p w14:paraId="27830A8E" w14:textId="3772901F" w:rsidR="006A044D" w:rsidRPr="000E6EC0" w:rsidRDefault="006A044D" w:rsidP="00FA7CC2">
      <w:pPr>
        <w:spacing w:line="276" w:lineRule="auto"/>
        <w:jc w:val="both"/>
      </w:pPr>
      <w:r w:rsidRPr="000E6EC0">
        <w:t xml:space="preserve">El proyecto “Empoderamiento Económico de Mujeres y Niñas Indígenas (I-WEE)” es una iniciativa liderada por la Fundación Indígena FSC (FSC-IF), que tiene como objetivo promover el empoderamiento económico de las mujeres y niñas Indígenas, mediante el fortalecimiento de sus habilidades y capacidades, la generación de entornos propicios para su participación activa e incidencia, y el fortalecimiento de iniciativas productivas lideradas por mujeres Indígenas. </w:t>
      </w:r>
    </w:p>
    <w:p w14:paraId="599A34A7" w14:textId="77777777" w:rsidR="006A044D" w:rsidRPr="000E6EC0" w:rsidRDefault="006A044D" w:rsidP="006A044D">
      <w:pPr>
        <w:pStyle w:val="Prrafodelista"/>
        <w:spacing w:line="276" w:lineRule="auto"/>
        <w:jc w:val="both"/>
      </w:pPr>
    </w:p>
    <w:p w14:paraId="0D667DE1" w14:textId="77777777" w:rsidR="000369BD" w:rsidRPr="000E6EC0" w:rsidRDefault="000369BD" w:rsidP="000369BD">
      <w:pPr>
        <w:pBdr>
          <w:top w:val="nil"/>
          <w:left w:val="nil"/>
          <w:bottom w:val="nil"/>
          <w:right w:val="nil"/>
          <w:between w:val="nil"/>
        </w:pBdr>
        <w:spacing w:after="0"/>
        <w:jc w:val="both"/>
        <w:rPr>
          <w:b/>
        </w:rPr>
      </w:pPr>
      <w:r w:rsidRPr="000E6EC0">
        <w:lastRenderedPageBreak/>
        <w:t>La Fundación Indígena FSC es una entidad global de interés privado, que promueve la co-creación de soluciones basadas en los conocimientos y acciones lideradas por los Pueblos Indígenas, y el fortalecimiento de las Organizaciones Indígenas para que sus valores, derechos, medios de vida, servicios ecosistémicos y el capital natural se incorporen a la gobernanza forestal, en la agenda del cambio climático y en los sistemas de mercado.</w:t>
      </w:r>
    </w:p>
    <w:p w14:paraId="523162DA" w14:textId="77777777" w:rsidR="000369BD" w:rsidRPr="000E6EC0" w:rsidRDefault="000369BD" w:rsidP="000369BD">
      <w:pPr>
        <w:spacing w:line="276" w:lineRule="auto"/>
        <w:jc w:val="both"/>
      </w:pPr>
    </w:p>
    <w:p w14:paraId="75584590" w14:textId="7CE00194" w:rsidR="002718A1" w:rsidRPr="000E6EC0" w:rsidRDefault="000369BD" w:rsidP="00445064">
      <w:pPr>
        <w:pBdr>
          <w:top w:val="nil"/>
          <w:left w:val="nil"/>
          <w:bottom w:val="nil"/>
          <w:right w:val="nil"/>
          <w:between w:val="nil"/>
        </w:pBdr>
        <w:spacing w:after="0"/>
        <w:jc w:val="both"/>
        <w:rPr>
          <w:b/>
        </w:rPr>
      </w:pPr>
      <w:r w:rsidRPr="000E6EC0">
        <w:t>Para su implementación en Guatemala la FSC-IF firmó un acuerdo de asociación con ACOFOP, en un esfuerzo para fortalecer la agenda de la AMPB para impulsar la participación de las mujeres a nivel económico, social y político en la región. A su vez la AMPB fortalecerá a la CMLT para promocionar los derechos económicos de las mujeres Indígenas en Guatemala (Totonicapán y Quetzaltenango) y en Honduras con las comunidades Lenca.</w:t>
      </w:r>
    </w:p>
    <w:p w14:paraId="3AC5E6B1" w14:textId="77777777" w:rsidR="00445064" w:rsidRPr="000E6EC0" w:rsidRDefault="00445064" w:rsidP="00445064">
      <w:pPr>
        <w:pBdr>
          <w:top w:val="nil"/>
          <w:left w:val="nil"/>
          <w:bottom w:val="nil"/>
          <w:right w:val="nil"/>
          <w:between w:val="nil"/>
        </w:pBdr>
        <w:spacing w:after="0"/>
        <w:jc w:val="both"/>
        <w:rPr>
          <w:b/>
        </w:rPr>
      </w:pPr>
    </w:p>
    <w:p w14:paraId="41E8DB54" w14:textId="77777777" w:rsidR="000369BD" w:rsidRPr="000E6EC0" w:rsidRDefault="000369BD" w:rsidP="000369BD">
      <w:pPr>
        <w:pBdr>
          <w:top w:val="nil"/>
          <w:left w:val="nil"/>
          <w:bottom w:val="nil"/>
          <w:right w:val="nil"/>
          <w:between w:val="nil"/>
        </w:pBdr>
        <w:spacing w:after="0"/>
        <w:jc w:val="both"/>
      </w:pPr>
      <w:bookmarkStart w:id="2" w:name="_Hlk126750735"/>
      <w:r w:rsidRPr="000E6EC0">
        <w:t>Durante el 2020 la AMPB ha impulsado la iniciativa de la Escuela Mesoamericana de Liderazgo (EML), mediante la cual se han implementado un conjunto de programas de formación y capacitación a nivel de territorial en Guatemala (por ACOFOP en el Petén y Utz Che' en Baja Verapaz), Honduras (por MASTA en la Muskitia) y Panamá (en el Congreso Guna), y ha fortalecido procesos locales en Costa Rica y Emberá Alto Bayano.</w:t>
      </w:r>
    </w:p>
    <w:p w14:paraId="1D3303A1" w14:textId="77777777" w:rsidR="000369BD" w:rsidRPr="000E6EC0" w:rsidRDefault="000369BD" w:rsidP="000369BD">
      <w:pPr>
        <w:pBdr>
          <w:top w:val="nil"/>
          <w:left w:val="nil"/>
          <w:bottom w:val="nil"/>
          <w:right w:val="nil"/>
          <w:between w:val="nil"/>
        </w:pBdr>
        <w:spacing w:after="0"/>
        <w:ind w:left="720"/>
        <w:jc w:val="both"/>
      </w:pPr>
    </w:p>
    <w:p w14:paraId="491EF05C" w14:textId="138F2C64" w:rsidR="000369BD" w:rsidRPr="000E6EC0" w:rsidRDefault="000369BD" w:rsidP="000369BD">
      <w:pPr>
        <w:pBdr>
          <w:top w:val="nil"/>
          <w:left w:val="nil"/>
          <w:bottom w:val="nil"/>
          <w:right w:val="nil"/>
          <w:between w:val="nil"/>
        </w:pBdr>
        <w:spacing w:after="0"/>
        <w:jc w:val="both"/>
      </w:pPr>
      <w:r w:rsidRPr="000E6EC0">
        <w:t xml:space="preserve">Con el fin de desarrollar un Módulo de Formación de Capacidades para Mujeres y Niñas </w:t>
      </w:r>
      <w:proofErr w:type="gramStart"/>
      <w:r w:rsidR="00A15289">
        <w:t>I</w:t>
      </w:r>
      <w:r w:rsidRPr="000E6EC0">
        <w:t>ndígenas  para</w:t>
      </w:r>
      <w:proofErr w:type="gramEnd"/>
      <w:r w:rsidRPr="000E6EC0">
        <w:t xml:space="preserve"> la  Iniciativa I-WEE en Guatemala, la AMPB por medio de la CMLT, en conjunto con la Federación de Asociaciones Agroforestales Ambientales y Agroecológicas del Occidente de Guatemala - FEDERAFOGUA, en el marco de la iniciativa I-WEE, requiere </w:t>
      </w:r>
      <w:r w:rsidR="00C31BEB" w:rsidRPr="000E6EC0">
        <w:t xml:space="preserve">  el fortalecimiento de capacidades y habilidades </w:t>
      </w:r>
      <w:r w:rsidRPr="000E6EC0">
        <w:t xml:space="preserve"> </w:t>
      </w:r>
      <w:r w:rsidR="00C31BEB" w:rsidRPr="000E6EC0">
        <w:t xml:space="preserve"> del </w:t>
      </w:r>
      <w:r w:rsidRPr="000E6EC0">
        <w:t xml:space="preserve">equipo </w:t>
      </w:r>
      <w:r w:rsidR="00C31BEB" w:rsidRPr="000E6EC0">
        <w:t xml:space="preserve"> técnico </w:t>
      </w:r>
      <w:r w:rsidRPr="000E6EC0">
        <w:t>de la Escuela Mesoamericana de Liderazgo a nivel Regional</w:t>
      </w:r>
      <w:r w:rsidR="00C31BEB" w:rsidRPr="000E6EC0">
        <w:t>.</w:t>
      </w:r>
    </w:p>
    <w:p w14:paraId="1F20EE26" w14:textId="77777777" w:rsidR="000369BD" w:rsidRPr="000E6EC0" w:rsidRDefault="000369BD" w:rsidP="007E11ED">
      <w:pPr>
        <w:pBdr>
          <w:top w:val="nil"/>
          <w:left w:val="nil"/>
          <w:bottom w:val="nil"/>
          <w:right w:val="nil"/>
          <w:between w:val="nil"/>
        </w:pBdr>
        <w:spacing w:after="0"/>
        <w:jc w:val="both"/>
      </w:pPr>
    </w:p>
    <w:bookmarkEnd w:id="2"/>
    <w:p w14:paraId="6863EA5B" w14:textId="5C22A26A" w:rsidR="002718A1" w:rsidRPr="000E6EC0" w:rsidRDefault="002718A1">
      <w:pPr>
        <w:pBdr>
          <w:top w:val="nil"/>
          <w:left w:val="nil"/>
          <w:bottom w:val="nil"/>
          <w:right w:val="nil"/>
          <w:between w:val="nil"/>
        </w:pBdr>
        <w:spacing w:after="0"/>
        <w:ind w:left="720"/>
        <w:jc w:val="both"/>
        <w:rPr>
          <w:b/>
        </w:rPr>
      </w:pPr>
    </w:p>
    <w:p w14:paraId="37BD91ED" w14:textId="77777777" w:rsidR="002718A1" w:rsidRPr="000E6EC0" w:rsidRDefault="002718A1">
      <w:pPr>
        <w:pBdr>
          <w:top w:val="nil"/>
          <w:left w:val="nil"/>
          <w:bottom w:val="nil"/>
          <w:right w:val="nil"/>
          <w:between w:val="nil"/>
        </w:pBdr>
        <w:spacing w:after="0"/>
        <w:ind w:left="720"/>
        <w:jc w:val="both"/>
        <w:rPr>
          <w:b/>
        </w:rPr>
      </w:pPr>
    </w:p>
    <w:p w14:paraId="666B8C49" w14:textId="77777777" w:rsidR="00173CB8" w:rsidRPr="000E6EC0" w:rsidRDefault="00B964A6" w:rsidP="003A1650">
      <w:pPr>
        <w:pStyle w:val="Prrafodelista"/>
        <w:numPr>
          <w:ilvl w:val="0"/>
          <w:numId w:val="3"/>
        </w:numPr>
        <w:spacing w:line="276" w:lineRule="auto"/>
        <w:ind w:left="360"/>
        <w:jc w:val="both"/>
        <w:rPr>
          <w:b/>
        </w:rPr>
      </w:pPr>
      <w:r w:rsidRPr="000E6EC0">
        <w:rPr>
          <w:b/>
        </w:rPr>
        <w:t xml:space="preserve">OBJETIVO DE LA CONSULTORIA </w:t>
      </w:r>
    </w:p>
    <w:p w14:paraId="4298A5CA" w14:textId="77777777" w:rsidR="00173CB8" w:rsidRPr="000E6EC0" w:rsidRDefault="00173CB8" w:rsidP="00173CB8">
      <w:pPr>
        <w:pStyle w:val="Prrafodelista"/>
        <w:pBdr>
          <w:top w:val="nil"/>
          <w:left w:val="nil"/>
          <w:bottom w:val="nil"/>
          <w:right w:val="nil"/>
          <w:between w:val="nil"/>
        </w:pBdr>
        <w:jc w:val="both"/>
        <w:rPr>
          <w:b/>
        </w:rPr>
      </w:pPr>
    </w:p>
    <w:p w14:paraId="00000018" w14:textId="3FA562C9" w:rsidR="00177137" w:rsidRPr="000E6EC0" w:rsidRDefault="00542885" w:rsidP="00FA7CC2">
      <w:pPr>
        <w:pBdr>
          <w:top w:val="nil"/>
          <w:left w:val="nil"/>
          <w:bottom w:val="nil"/>
          <w:right w:val="nil"/>
          <w:between w:val="nil"/>
        </w:pBdr>
        <w:jc w:val="both"/>
      </w:pPr>
      <w:bookmarkStart w:id="3" w:name="_Hlk121223224"/>
      <w:bookmarkStart w:id="4" w:name="_Hlk121224065"/>
      <w:r w:rsidRPr="000E6EC0">
        <w:t xml:space="preserve">Facilitar proceso de </w:t>
      </w:r>
      <w:r w:rsidR="00F3304D" w:rsidRPr="000E6EC0">
        <w:t xml:space="preserve"> </w:t>
      </w:r>
      <w:r w:rsidR="0008729B" w:rsidRPr="000E6EC0">
        <w:t xml:space="preserve">capacitación </w:t>
      </w:r>
      <w:r w:rsidR="00BC5EFC" w:rsidRPr="000E6EC0">
        <w:t xml:space="preserve">y transferencia metodológica </w:t>
      </w:r>
      <w:r w:rsidR="00F3304D" w:rsidRPr="000E6EC0">
        <w:t xml:space="preserve">de la escuela Mesoamericana de </w:t>
      </w:r>
      <w:r w:rsidR="00BC5EFC" w:rsidRPr="000E6EC0">
        <w:t>liderazgo sustentada</w:t>
      </w:r>
      <w:r w:rsidR="00F3304D" w:rsidRPr="000E6EC0">
        <w:t xml:space="preserve"> en la indagación y la </w:t>
      </w:r>
      <w:r w:rsidR="00BC5EFC" w:rsidRPr="000E6EC0">
        <w:t>reflexión, para</w:t>
      </w:r>
      <w:r w:rsidR="00DD478A" w:rsidRPr="000E6EC0">
        <w:t xml:space="preserve"> el fortalecimiento de capacidades </w:t>
      </w:r>
      <w:r w:rsidR="00F3304D" w:rsidRPr="000E6EC0">
        <w:t xml:space="preserve">al </w:t>
      </w:r>
      <w:r w:rsidR="00BC5EFC" w:rsidRPr="000E6EC0">
        <w:t>equipo técnico</w:t>
      </w:r>
      <w:r w:rsidRPr="000E6EC0">
        <w:t xml:space="preserve"> de diseño e implantación del Módulo de Género de la Escuela Mesoamericana de Liderazgo.</w:t>
      </w:r>
    </w:p>
    <w:p w14:paraId="0B283DDF" w14:textId="2B8F7C1E" w:rsidR="00C71B22" w:rsidRPr="000E6EC0" w:rsidRDefault="00C71B22" w:rsidP="00FA7CC2">
      <w:pPr>
        <w:pBdr>
          <w:top w:val="nil"/>
          <w:left w:val="nil"/>
          <w:bottom w:val="nil"/>
          <w:right w:val="nil"/>
          <w:between w:val="nil"/>
        </w:pBdr>
        <w:jc w:val="both"/>
      </w:pPr>
    </w:p>
    <w:p w14:paraId="3A995321" w14:textId="4791E449" w:rsidR="00C71B22" w:rsidRPr="000E6EC0" w:rsidRDefault="00C71B22" w:rsidP="00FA7CC2">
      <w:pPr>
        <w:pBdr>
          <w:top w:val="nil"/>
          <w:left w:val="nil"/>
          <w:bottom w:val="nil"/>
          <w:right w:val="nil"/>
          <w:between w:val="nil"/>
        </w:pBdr>
        <w:jc w:val="both"/>
      </w:pPr>
    </w:p>
    <w:p w14:paraId="42EF98F7" w14:textId="118CE17C" w:rsidR="00C71B22" w:rsidRDefault="00C71B22" w:rsidP="00FA7CC2">
      <w:pPr>
        <w:pBdr>
          <w:top w:val="nil"/>
          <w:left w:val="nil"/>
          <w:bottom w:val="nil"/>
          <w:right w:val="nil"/>
          <w:between w:val="nil"/>
        </w:pBdr>
        <w:jc w:val="both"/>
      </w:pPr>
    </w:p>
    <w:p w14:paraId="64B30752" w14:textId="77777777" w:rsidR="008B0722" w:rsidRPr="000E6EC0" w:rsidRDefault="008B0722" w:rsidP="00FA7CC2">
      <w:pPr>
        <w:pBdr>
          <w:top w:val="nil"/>
          <w:left w:val="nil"/>
          <w:bottom w:val="nil"/>
          <w:right w:val="nil"/>
          <w:between w:val="nil"/>
        </w:pBdr>
        <w:jc w:val="both"/>
      </w:pPr>
    </w:p>
    <w:p w14:paraId="5D88B8CD" w14:textId="77777777" w:rsidR="00C71B22" w:rsidRPr="000E6EC0" w:rsidRDefault="00C71B22" w:rsidP="00FA7CC2">
      <w:pPr>
        <w:pBdr>
          <w:top w:val="nil"/>
          <w:left w:val="nil"/>
          <w:bottom w:val="nil"/>
          <w:right w:val="nil"/>
          <w:between w:val="nil"/>
        </w:pBdr>
        <w:jc w:val="both"/>
      </w:pPr>
    </w:p>
    <w:bookmarkEnd w:id="3"/>
    <w:bookmarkEnd w:id="4"/>
    <w:p w14:paraId="70BE0B89" w14:textId="77777777" w:rsidR="00A32745" w:rsidRPr="000E6EC0" w:rsidRDefault="00A32745" w:rsidP="00A32745">
      <w:pPr>
        <w:pStyle w:val="Prrafodelista"/>
        <w:pBdr>
          <w:top w:val="nil"/>
          <w:left w:val="nil"/>
          <w:bottom w:val="nil"/>
          <w:right w:val="nil"/>
          <w:between w:val="nil"/>
        </w:pBdr>
        <w:jc w:val="both"/>
        <w:rPr>
          <w:b/>
        </w:rPr>
      </w:pPr>
    </w:p>
    <w:p w14:paraId="268F7E34" w14:textId="581A6CE0" w:rsidR="00A32745" w:rsidRPr="000E6EC0" w:rsidRDefault="00B964A6" w:rsidP="00B750F4">
      <w:pPr>
        <w:pStyle w:val="Prrafodelista"/>
        <w:numPr>
          <w:ilvl w:val="0"/>
          <w:numId w:val="3"/>
        </w:numPr>
        <w:spacing w:line="276" w:lineRule="auto"/>
        <w:ind w:left="360"/>
        <w:jc w:val="both"/>
        <w:rPr>
          <w:b/>
        </w:rPr>
      </w:pPr>
      <w:r w:rsidRPr="000E6EC0">
        <w:rPr>
          <w:b/>
        </w:rPr>
        <w:lastRenderedPageBreak/>
        <w:t>RESULTADOS ESPERADOS:</w:t>
      </w:r>
    </w:p>
    <w:p w14:paraId="29B75D89" w14:textId="67D368CD" w:rsidR="006B3D25" w:rsidRPr="000E6EC0" w:rsidRDefault="00B964A6" w:rsidP="00CF24AF">
      <w:pPr>
        <w:jc w:val="both"/>
      </w:pPr>
      <w:r w:rsidRPr="000E6EC0">
        <w:t xml:space="preserve">Para el logro del objetivo de la consultoría se espera obtener los </w:t>
      </w:r>
      <w:r w:rsidR="00C71B22" w:rsidRPr="000E6EC0">
        <w:t>resultados que</w:t>
      </w:r>
      <w:r w:rsidRPr="000E6EC0">
        <w:t xml:space="preserve"> se describen a continuación. </w:t>
      </w:r>
    </w:p>
    <w:p w14:paraId="362FD06C" w14:textId="1E50E838" w:rsidR="00201D2E" w:rsidRPr="000E6EC0" w:rsidRDefault="00B964A6" w:rsidP="006B3D25">
      <w:pPr>
        <w:ind w:left="360"/>
        <w:jc w:val="both"/>
      </w:pPr>
      <w:r w:rsidRPr="000E6EC0">
        <w:rPr>
          <w:b/>
          <w:bCs/>
        </w:rPr>
        <w:t>R1.</w:t>
      </w:r>
      <w:r w:rsidR="00201D2E" w:rsidRPr="000E6EC0">
        <w:t xml:space="preserve"> </w:t>
      </w:r>
      <w:r w:rsidR="0008729B" w:rsidRPr="000E6EC0">
        <w:t xml:space="preserve"> </w:t>
      </w:r>
      <w:r w:rsidR="00201D2E" w:rsidRPr="000E6EC0">
        <w:t xml:space="preserve">Se ha </w:t>
      </w:r>
      <w:r w:rsidR="00542885" w:rsidRPr="000E6EC0">
        <w:t>diseñado una</w:t>
      </w:r>
      <w:r w:rsidR="00201D2E" w:rsidRPr="000E6EC0">
        <w:t xml:space="preserve"> ruta de t</w:t>
      </w:r>
      <w:r w:rsidR="00951A1E" w:rsidRPr="000E6EC0">
        <w:t xml:space="preserve">ransferencia del conocimiento sobre la </w:t>
      </w:r>
      <w:r w:rsidR="00201D2E" w:rsidRPr="000E6EC0">
        <w:t>guía metodológica con las</w:t>
      </w:r>
      <w:r w:rsidR="0008729B" w:rsidRPr="000E6EC0">
        <w:t xml:space="preserve"> </w:t>
      </w:r>
      <w:r w:rsidR="00201D2E" w:rsidRPr="000E6EC0">
        <w:t xml:space="preserve">fases de la escuela Mesoamérica de liderazgo </w:t>
      </w:r>
      <w:r w:rsidRPr="000E6EC0">
        <w:t xml:space="preserve"> </w:t>
      </w:r>
      <w:r w:rsidR="00201D2E" w:rsidRPr="000E6EC0">
        <w:t xml:space="preserve"> de la AMPB.  Para su implementación en la </w:t>
      </w:r>
      <w:bookmarkStart w:id="5" w:name="_Hlk121226122"/>
      <w:r w:rsidR="0016356A" w:rsidRPr="000E6EC0">
        <w:t>Iniciativa I</w:t>
      </w:r>
      <w:r w:rsidR="00266BA0" w:rsidRPr="000E6EC0">
        <w:t>-</w:t>
      </w:r>
      <w:r w:rsidR="0016356A" w:rsidRPr="000E6EC0">
        <w:t>WEE Guatemala</w:t>
      </w:r>
      <w:r w:rsidR="006B3D25" w:rsidRPr="000E6EC0">
        <w:t>.</w:t>
      </w:r>
    </w:p>
    <w:p w14:paraId="635B8883" w14:textId="77777777" w:rsidR="00201D2E" w:rsidRPr="000E6EC0" w:rsidRDefault="00201D2E" w:rsidP="006B3D25">
      <w:pPr>
        <w:ind w:left="720"/>
        <w:jc w:val="both"/>
      </w:pPr>
      <w:r w:rsidRPr="000E6EC0">
        <w:t>1.</w:t>
      </w:r>
      <w:r w:rsidRPr="000E6EC0">
        <w:tab/>
        <w:t>Fase de creación de identidad y alta empatía grupal</w:t>
      </w:r>
    </w:p>
    <w:p w14:paraId="4990FC28" w14:textId="77777777" w:rsidR="00201D2E" w:rsidRPr="000E6EC0" w:rsidRDefault="00201D2E" w:rsidP="006B3D25">
      <w:pPr>
        <w:ind w:left="720"/>
        <w:jc w:val="both"/>
      </w:pPr>
      <w:r w:rsidRPr="000E6EC0">
        <w:t>2.</w:t>
      </w:r>
      <w:r w:rsidRPr="000E6EC0">
        <w:tab/>
        <w:t>Fase relacionada al aprendizaje interactivo basada en una comunidad educativa</w:t>
      </w:r>
    </w:p>
    <w:p w14:paraId="5A2659F4" w14:textId="77777777" w:rsidR="00201D2E" w:rsidRPr="000E6EC0" w:rsidRDefault="00201D2E" w:rsidP="006B3D25">
      <w:pPr>
        <w:ind w:left="720"/>
        <w:jc w:val="both"/>
      </w:pPr>
      <w:r w:rsidRPr="000E6EC0">
        <w:t>3.</w:t>
      </w:r>
      <w:r w:rsidRPr="000E6EC0">
        <w:tab/>
        <w:t>Fase relacionada a desarrollar la educación vinculada a la indagación para la autogestión y el cambio</w:t>
      </w:r>
    </w:p>
    <w:p w14:paraId="0D2CBF86" w14:textId="5D2B0C88" w:rsidR="00FC1203" w:rsidRPr="000E6EC0" w:rsidRDefault="00201D2E" w:rsidP="006B3D25">
      <w:pPr>
        <w:ind w:left="720"/>
        <w:jc w:val="both"/>
      </w:pPr>
      <w:r w:rsidRPr="000E6EC0">
        <w:t>4.</w:t>
      </w:r>
      <w:r w:rsidRPr="000E6EC0">
        <w:tab/>
        <w:t>Fase de consolidación del aprendizaje y desarrollo de liderazgo.</w:t>
      </w:r>
      <w:bookmarkEnd w:id="5"/>
    </w:p>
    <w:p w14:paraId="0D9ADABA" w14:textId="1BB08A35" w:rsidR="00F52FD1" w:rsidRPr="000E6EC0" w:rsidRDefault="00B964A6" w:rsidP="006B3D25">
      <w:pPr>
        <w:pBdr>
          <w:top w:val="nil"/>
          <w:left w:val="nil"/>
          <w:bottom w:val="nil"/>
          <w:right w:val="nil"/>
          <w:between w:val="nil"/>
        </w:pBdr>
        <w:ind w:left="360"/>
        <w:jc w:val="both"/>
      </w:pPr>
      <w:r w:rsidRPr="000E6EC0">
        <w:rPr>
          <w:b/>
          <w:bCs/>
        </w:rPr>
        <w:t>R</w:t>
      </w:r>
      <w:r w:rsidR="00951A1E" w:rsidRPr="000E6EC0">
        <w:rPr>
          <w:b/>
          <w:bCs/>
        </w:rPr>
        <w:t>2</w:t>
      </w:r>
      <w:r w:rsidR="00682452" w:rsidRPr="000E6EC0">
        <w:t xml:space="preserve">. </w:t>
      </w:r>
      <w:r w:rsidR="008E39BA" w:rsidRPr="000E6EC0">
        <w:t>Se ha capacitado y fortalecido al</w:t>
      </w:r>
      <w:r w:rsidR="00682452" w:rsidRPr="000E6EC0">
        <w:t xml:space="preserve"> equipo Escuela en el proceso de arranque e implementación del </w:t>
      </w:r>
      <w:bookmarkStart w:id="6" w:name="_Hlk121383336"/>
      <w:r w:rsidR="00682452" w:rsidRPr="000E6EC0">
        <w:t xml:space="preserve">Módulo de Formación de Capacidades para Mujeres y Niñas </w:t>
      </w:r>
      <w:r w:rsidR="00796F0D" w:rsidRPr="000E6EC0">
        <w:t xml:space="preserve">Indígenas de la </w:t>
      </w:r>
      <w:r w:rsidR="00682452" w:rsidRPr="000E6EC0">
        <w:t>Iniciativa I</w:t>
      </w:r>
      <w:r w:rsidR="008E39BA" w:rsidRPr="000E6EC0">
        <w:t>-</w:t>
      </w:r>
      <w:r w:rsidR="00682452" w:rsidRPr="000E6EC0">
        <w:t>WEE Guatemala</w:t>
      </w:r>
      <w:r w:rsidR="00990C3F" w:rsidRPr="000E6EC0">
        <w:t xml:space="preserve"> y facilitar espacios de ajuste y adaptación de los instrumentos formativos.</w:t>
      </w:r>
      <w:bookmarkEnd w:id="6"/>
    </w:p>
    <w:p w14:paraId="4EC5200C" w14:textId="77777777" w:rsidR="00A32745" w:rsidRPr="000E6EC0" w:rsidRDefault="00A32745" w:rsidP="00A32745">
      <w:pPr>
        <w:pStyle w:val="Prrafodelista"/>
        <w:pBdr>
          <w:top w:val="nil"/>
          <w:left w:val="nil"/>
          <w:bottom w:val="nil"/>
          <w:right w:val="nil"/>
          <w:between w:val="nil"/>
        </w:pBdr>
        <w:jc w:val="both"/>
      </w:pPr>
    </w:p>
    <w:p w14:paraId="097CE208" w14:textId="0D1A2946" w:rsidR="0040064B" w:rsidRPr="000E6EC0" w:rsidRDefault="0040064B" w:rsidP="00070C3A">
      <w:pPr>
        <w:pStyle w:val="Prrafodelista"/>
        <w:numPr>
          <w:ilvl w:val="0"/>
          <w:numId w:val="3"/>
        </w:numPr>
        <w:spacing w:line="276" w:lineRule="auto"/>
        <w:ind w:left="360"/>
        <w:jc w:val="both"/>
        <w:rPr>
          <w:b/>
        </w:rPr>
      </w:pPr>
      <w:r w:rsidRPr="000E6EC0">
        <w:rPr>
          <w:b/>
        </w:rPr>
        <w:t>PRODUCTOS</w:t>
      </w:r>
    </w:p>
    <w:p w14:paraId="3FAE123C" w14:textId="77777777" w:rsidR="002C5C8C" w:rsidRPr="000E6EC0" w:rsidRDefault="002C5C8C" w:rsidP="002C5C8C">
      <w:pPr>
        <w:pStyle w:val="Prrafodelista"/>
        <w:pBdr>
          <w:top w:val="nil"/>
          <w:left w:val="nil"/>
          <w:bottom w:val="nil"/>
          <w:right w:val="nil"/>
          <w:between w:val="nil"/>
        </w:pBdr>
        <w:jc w:val="both"/>
      </w:pPr>
    </w:p>
    <w:p w14:paraId="0048787F" w14:textId="787F0715" w:rsidR="00AB774F" w:rsidRPr="000E6EC0" w:rsidRDefault="00AB774F" w:rsidP="00070C3A">
      <w:pPr>
        <w:pStyle w:val="Prrafodelista"/>
        <w:numPr>
          <w:ilvl w:val="0"/>
          <w:numId w:val="18"/>
        </w:numPr>
        <w:pBdr>
          <w:top w:val="nil"/>
          <w:left w:val="nil"/>
          <w:bottom w:val="nil"/>
          <w:right w:val="nil"/>
          <w:between w:val="nil"/>
        </w:pBdr>
        <w:ind w:left="810"/>
        <w:jc w:val="both"/>
        <w:rPr>
          <w:bCs/>
        </w:rPr>
      </w:pPr>
      <w:r w:rsidRPr="000E6EC0">
        <w:t>Plan de ejecución de la consultoría.</w:t>
      </w:r>
    </w:p>
    <w:p w14:paraId="459D8578" w14:textId="50576C0B" w:rsidR="0040064B" w:rsidRPr="000E6EC0" w:rsidRDefault="0040064B" w:rsidP="00070C3A">
      <w:pPr>
        <w:pStyle w:val="Prrafodelista"/>
        <w:numPr>
          <w:ilvl w:val="0"/>
          <w:numId w:val="18"/>
        </w:numPr>
        <w:pBdr>
          <w:top w:val="nil"/>
          <w:left w:val="nil"/>
          <w:bottom w:val="nil"/>
          <w:right w:val="nil"/>
          <w:between w:val="nil"/>
        </w:pBdr>
        <w:ind w:left="810"/>
        <w:jc w:val="both"/>
        <w:rPr>
          <w:bCs/>
        </w:rPr>
      </w:pPr>
      <w:r w:rsidRPr="000E6EC0">
        <w:rPr>
          <w:bCs/>
        </w:rPr>
        <w:t>M</w:t>
      </w:r>
      <w:r w:rsidR="00043F77" w:rsidRPr="000E6EC0">
        <w:rPr>
          <w:bCs/>
        </w:rPr>
        <w:t xml:space="preserve">anual de las fases y   procesos metodológicos de la escuela Mesoamérica de liderazgo </w:t>
      </w:r>
    </w:p>
    <w:p w14:paraId="4B51FD9F" w14:textId="292C0971" w:rsidR="008E39BA" w:rsidRPr="000E6EC0" w:rsidRDefault="008E39BA" w:rsidP="00070C3A">
      <w:pPr>
        <w:pStyle w:val="Prrafodelista"/>
        <w:numPr>
          <w:ilvl w:val="0"/>
          <w:numId w:val="18"/>
        </w:numPr>
        <w:pBdr>
          <w:top w:val="nil"/>
          <w:left w:val="nil"/>
          <w:bottom w:val="nil"/>
          <w:right w:val="nil"/>
          <w:between w:val="nil"/>
        </w:pBdr>
        <w:ind w:left="810"/>
        <w:jc w:val="both"/>
        <w:rPr>
          <w:bCs/>
        </w:rPr>
      </w:pPr>
      <w:r w:rsidRPr="000E6EC0">
        <w:t>Instrumentos de</w:t>
      </w:r>
      <w:r w:rsidR="00043F77" w:rsidRPr="000E6EC0">
        <w:t xml:space="preserve"> diagnóstico, control</w:t>
      </w:r>
      <w:r w:rsidRPr="000E6EC0">
        <w:t xml:space="preserve"> de calidad y evaluación de las herramientas metodológicas.</w:t>
      </w:r>
    </w:p>
    <w:p w14:paraId="4095D1F7" w14:textId="240AE5A9" w:rsidR="008E39BA" w:rsidRPr="000E6EC0" w:rsidRDefault="008E39BA" w:rsidP="00070C3A">
      <w:pPr>
        <w:pStyle w:val="Prrafodelista"/>
        <w:numPr>
          <w:ilvl w:val="0"/>
          <w:numId w:val="18"/>
        </w:numPr>
        <w:pBdr>
          <w:top w:val="nil"/>
          <w:left w:val="nil"/>
          <w:bottom w:val="nil"/>
          <w:right w:val="nil"/>
          <w:between w:val="nil"/>
        </w:pBdr>
        <w:ind w:left="810"/>
        <w:jc w:val="both"/>
        <w:rPr>
          <w:bCs/>
        </w:rPr>
      </w:pPr>
      <w:r w:rsidRPr="000E6EC0">
        <w:t xml:space="preserve">Herramientas para definir el perfil de ingreso y de egreso de las participantes del </w:t>
      </w:r>
      <w:r w:rsidR="00DB674E" w:rsidRPr="000E6EC0">
        <w:t>Módulo de Formación de Capacidades para Mujeres y Niñas Indígenas de la Iniciativa I-WEE Guatemala</w:t>
      </w:r>
      <w:r w:rsidRPr="000E6EC0">
        <w:t>.</w:t>
      </w:r>
    </w:p>
    <w:p w14:paraId="2C71C1F4" w14:textId="22B10861" w:rsidR="00AD0ABC" w:rsidRPr="000E6EC0" w:rsidRDefault="00AD0ABC" w:rsidP="00070C3A">
      <w:pPr>
        <w:pStyle w:val="Prrafodelista"/>
        <w:numPr>
          <w:ilvl w:val="0"/>
          <w:numId w:val="18"/>
        </w:numPr>
        <w:pBdr>
          <w:top w:val="nil"/>
          <w:left w:val="nil"/>
          <w:bottom w:val="nil"/>
          <w:right w:val="nil"/>
          <w:between w:val="nil"/>
        </w:pBdr>
        <w:ind w:left="810"/>
        <w:jc w:val="both"/>
        <w:rPr>
          <w:bCs/>
        </w:rPr>
      </w:pPr>
      <w:r w:rsidRPr="000E6EC0">
        <w:rPr>
          <w:bCs/>
        </w:rPr>
        <w:t>Informe final de la consultoría.</w:t>
      </w:r>
    </w:p>
    <w:p w14:paraId="0AD12311" w14:textId="49F4416B" w:rsidR="00AD0ABC" w:rsidRPr="000E6EC0" w:rsidRDefault="00AD0ABC" w:rsidP="00AD0ABC">
      <w:pPr>
        <w:pStyle w:val="Prrafodelista"/>
        <w:pBdr>
          <w:top w:val="nil"/>
          <w:left w:val="nil"/>
          <w:bottom w:val="nil"/>
          <w:right w:val="nil"/>
          <w:between w:val="nil"/>
        </w:pBdr>
        <w:ind w:left="1440"/>
        <w:jc w:val="both"/>
        <w:rPr>
          <w:bCs/>
        </w:rPr>
      </w:pPr>
    </w:p>
    <w:p w14:paraId="3A7E8D0C" w14:textId="2D8FB053" w:rsidR="00AD0ABC" w:rsidRPr="000E6EC0" w:rsidRDefault="00DB674E" w:rsidP="00070C3A">
      <w:pPr>
        <w:pStyle w:val="Prrafodelista"/>
        <w:pBdr>
          <w:top w:val="nil"/>
          <w:left w:val="nil"/>
          <w:bottom w:val="nil"/>
          <w:right w:val="nil"/>
          <w:between w:val="nil"/>
        </w:pBdr>
        <w:ind w:left="360"/>
        <w:jc w:val="both"/>
      </w:pPr>
      <w:r w:rsidRPr="000E6EC0">
        <w:t>La definición y construcción</w:t>
      </w:r>
      <w:r w:rsidR="00AD0ABC" w:rsidRPr="000E6EC0">
        <w:t xml:space="preserve"> de los productos se realizará de forma coordinada con el equipo de la AMPB y el equipo de I-WEE de la Fundación Indígena</w:t>
      </w:r>
      <w:r w:rsidRPr="000E6EC0">
        <w:t xml:space="preserve"> FSC</w:t>
      </w:r>
      <w:r w:rsidR="00AD0ABC" w:rsidRPr="000E6EC0">
        <w:t>.</w:t>
      </w:r>
    </w:p>
    <w:p w14:paraId="56AB5BC8" w14:textId="06ECDF53" w:rsidR="00AD0ABC" w:rsidRPr="000E6EC0" w:rsidRDefault="00AD0ABC" w:rsidP="00AD0ABC">
      <w:pPr>
        <w:pStyle w:val="Prrafodelista"/>
        <w:pBdr>
          <w:top w:val="nil"/>
          <w:left w:val="nil"/>
          <w:bottom w:val="nil"/>
          <w:right w:val="nil"/>
          <w:between w:val="nil"/>
        </w:pBdr>
        <w:ind w:left="1440"/>
        <w:jc w:val="both"/>
        <w:rPr>
          <w:bCs/>
        </w:rPr>
      </w:pPr>
    </w:p>
    <w:p w14:paraId="372F291C" w14:textId="77777777" w:rsidR="0040064B" w:rsidRPr="000E6EC0" w:rsidRDefault="0040064B" w:rsidP="00351F8B">
      <w:pPr>
        <w:pStyle w:val="Prrafodelista"/>
        <w:pBdr>
          <w:top w:val="nil"/>
          <w:left w:val="nil"/>
          <w:bottom w:val="nil"/>
          <w:right w:val="nil"/>
          <w:between w:val="nil"/>
        </w:pBdr>
        <w:jc w:val="both"/>
      </w:pPr>
    </w:p>
    <w:p w14:paraId="59F76CB2" w14:textId="2B8E3465" w:rsidR="00A32745" w:rsidRPr="000E6EC0" w:rsidRDefault="006E37E5" w:rsidP="00070C3A">
      <w:pPr>
        <w:pStyle w:val="Prrafodelista"/>
        <w:numPr>
          <w:ilvl w:val="0"/>
          <w:numId w:val="3"/>
        </w:numPr>
        <w:spacing w:line="276" w:lineRule="auto"/>
        <w:ind w:left="360"/>
        <w:jc w:val="both"/>
        <w:rPr>
          <w:b/>
        </w:rPr>
      </w:pPr>
      <w:r w:rsidRPr="000E6EC0">
        <w:rPr>
          <w:b/>
        </w:rPr>
        <w:t xml:space="preserve">FUNCIONES Y </w:t>
      </w:r>
      <w:r w:rsidR="00B964A6" w:rsidRPr="000E6EC0">
        <w:rPr>
          <w:b/>
        </w:rPr>
        <w:t xml:space="preserve">ACTIVIDADES </w:t>
      </w:r>
    </w:p>
    <w:p w14:paraId="38684026" w14:textId="77777777" w:rsidR="00A32745" w:rsidRPr="000E6EC0" w:rsidRDefault="00A32745" w:rsidP="00A32745">
      <w:pPr>
        <w:pStyle w:val="Prrafodelista"/>
        <w:pBdr>
          <w:top w:val="nil"/>
          <w:left w:val="nil"/>
          <w:bottom w:val="nil"/>
          <w:right w:val="nil"/>
          <w:between w:val="nil"/>
        </w:pBdr>
        <w:jc w:val="both"/>
        <w:rPr>
          <w:b/>
        </w:rPr>
      </w:pPr>
    </w:p>
    <w:p w14:paraId="5D792DE0" w14:textId="77777777" w:rsidR="00F53372" w:rsidRPr="000E6EC0" w:rsidRDefault="00F53372" w:rsidP="009A3353">
      <w:pPr>
        <w:pStyle w:val="Prrafodelista"/>
        <w:numPr>
          <w:ilvl w:val="0"/>
          <w:numId w:val="22"/>
        </w:numPr>
        <w:pBdr>
          <w:top w:val="nil"/>
          <w:left w:val="nil"/>
          <w:bottom w:val="nil"/>
          <w:right w:val="nil"/>
          <w:between w:val="nil"/>
        </w:pBdr>
        <w:spacing w:after="0"/>
        <w:ind w:left="810" w:hanging="360"/>
        <w:jc w:val="both"/>
      </w:pPr>
      <w:r w:rsidRPr="000E6EC0">
        <w:t>Cumplir con los productos de entrega de la Consultoría.</w:t>
      </w:r>
    </w:p>
    <w:p w14:paraId="3502EA43" w14:textId="02A3235A" w:rsidR="00682452" w:rsidRPr="000E6EC0" w:rsidRDefault="00682452" w:rsidP="009A3353">
      <w:pPr>
        <w:pStyle w:val="Prrafodelista"/>
        <w:numPr>
          <w:ilvl w:val="0"/>
          <w:numId w:val="22"/>
        </w:numPr>
        <w:pBdr>
          <w:top w:val="nil"/>
          <w:left w:val="nil"/>
          <w:bottom w:val="nil"/>
          <w:right w:val="nil"/>
          <w:between w:val="nil"/>
        </w:pBdr>
        <w:spacing w:after="0"/>
        <w:ind w:left="810" w:hanging="360"/>
        <w:jc w:val="both"/>
      </w:pPr>
      <w:r w:rsidRPr="000E6EC0">
        <w:t xml:space="preserve">Desarrollar nota de concepto y plan de trabajo </w:t>
      </w:r>
      <w:r w:rsidR="00043F77" w:rsidRPr="000E6EC0">
        <w:t xml:space="preserve">para implementar un módulo de capacitación sobre </w:t>
      </w:r>
      <w:r w:rsidR="003B6BAA" w:rsidRPr="000E6EC0">
        <w:t xml:space="preserve">la transferencia de la </w:t>
      </w:r>
      <w:r w:rsidR="00043F77" w:rsidRPr="000E6EC0">
        <w:t>metodología de la escuela Mesoamericana de liderazgo de</w:t>
      </w:r>
      <w:r w:rsidR="4935ADDB" w:rsidRPr="000E6EC0">
        <w:t xml:space="preserve"> la </w:t>
      </w:r>
      <w:r w:rsidRPr="000E6EC0">
        <w:t>Iniciativa I</w:t>
      </w:r>
      <w:r w:rsidR="00330E42" w:rsidRPr="000E6EC0">
        <w:t>-</w:t>
      </w:r>
      <w:r w:rsidRPr="000E6EC0">
        <w:t>WEE Guatemala.</w:t>
      </w:r>
    </w:p>
    <w:p w14:paraId="0BEAE7EB" w14:textId="20E965D1" w:rsidR="003B6BAA" w:rsidRPr="000E6EC0" w:rsidRDefault="003B6BAA" w:rsidP="003B6BAA">
      <w:pPr>
        <w:pStyle w:val="Prrafodelista"/>
        <w:numPr>
          <w:ilvl w:val="0"/>
          <w:numId w:val="22"/>
        </w:numPr>
        <w:pBdr>
          <w:top w:val="nil"/>
          <w:left w:val="nil"/>
          <w:bottom w:val="nil"/>
          <w:right w:val="nil"/>
          <w:between w:val="nil"/>
        </w:pBdr>
        <w:spacing w:after="0"/>
        <w:ind w:left="810" w:hanging="360"/>
        <w:jc w:val="both"/>
      </w:pPr>
      <w:r w:rsidRPr="000E6EC0">
        <w:t xml:space="preserve">Elaborar una ruta de trabajo con el equipo técnico de la escuela mesoamericana de liderazgo para su implementación con las organizaciones de mujeres </w:t>
      </w:r>
      <w:r w:rsidR="00A15289">
        <w:t>I</w:t>
      </w:r>
      <w:r w:rsidRPr="000E6EC0">
        <w:t>ndígenas.</w:t>
      </w:r>
    </w:p>
    <w:p w14:paraId="153F7ACC" w14:textId="6F723868" w:rsidR="00682452" w:rsidRPr="000E6EC0" w:rsidRDefault="003B6BAA" w:rsidP="003B6BAA">
      <w:pPr>
        <w:pStyle w:val="Prrafodelista"/>
        <w:numPr>
          <w:ilvl w:val="0"/>
          <w:numId w:val="22"/>
        </w:numPr>
        <w:pBdr>
          <w:top w:val="nil"/>
          <w:left w:val="nil"/>
          <w:bottom w:val="nil"/>
          <w:right w:val="nil"/>
          <w:between w:val="nil"/>
        </w:pBdr>
        <w:spacing w:after="0"/>
        <w:ind w:left="810" w:hanging="360"/>
        <w:jc w:val="both"/>
      </w:pPr>
      <w:r w:rsidRPr="000E6EC0">
        <w:lastRenderedPageBreak/>
        <w:t xml:space="preserve"> </w:t>
      </w:r>
      <w:r w:rsidR="00682452" w:rsidRPr="000E6EC0">
        <w:t xml:space="preserve">Desarrollar taller de </w:t>
      </w:r>
      <w:r w:rsidR="00043F77" w:rsidRPr="000E6EC0">
        <w:t>f</w:t>
      </w:r>
      <w:r w:rsidR="00682452" w:rsidRPr="000E6EC0">
        <w:t xml:space="preserve">ormación de Capacidades </w:t>
      </w:r>
      <w:r w:rsidR="00043F77" w:rsidRPr="000E6EC0">
        <w:t xml:space="preserve">para el equipo técnico sobre los </w:t>
      </w:r>
      <w:r w:rsidRPr="000E6EC0">
        <w:t>procesos y</w:t>
      </w:r>
      <w:r w:rsidR="00043F77" w:rsidRPr="000E6EC0">
        <w:t xml:space="preserve"> fases de la escuela mesoamericana de liderazgo</w:t>
      </w:r>
      <w:r w:rsidR="00801295" w:rsidRPr="000E6EC0">
        <w:t xml:space="preserve">, </w:t>
      </w:r>
      <w:r w:rsidR="00F866F3" w:rsidRPr="000E6EC0">
        <w:t>incorporando adecuadamente los aspectos socioculturales, de género y de trabajo con Pueblos Indígenas, y considerando los grupos lingüístico de las zonas objeto de ejecución.</w:t>
      </w:r>
    </w:p>
    <w:p w14:paraId="6DE17D51" w14:textId="4F7CBF85" w:rsidR="005B723E" w:rsidRPr="000E6EC0" w:rsidRDefault="00951A1E" w:rsidP="009A3353">
      <w:pPr>
        <w:pStyle w:val="Prrafodelista"/>
        <w:numPr>
          <w:ilvl w:val="0"/>
          <w:numId w:val="22"/>
        </w:numPr>
        <w:pBdr>
          <w:top w:val="nil"/>
          <w:left w:val="nil"/>
          <w:bottom w:val="nil"/>
          <w:right w:val="nil"/>
          <w:between w:val="nil"/>
        </w:pBdr>
        <w:spacing w:after="0"/>
        <w:ind w:left="810" w:hanging="360"/>
        <w:jc w:val="both"/>
      </w:pPr>
      <w:r w:rsidRPr="000E6EC0">
        <w:t>Orientar sobre</w:t>
      </w:r>
      <w:r w:rsidR="003B6BAA" w:rsidRPr="000E6EC0">
        <w:t xml:space="preserve">  métodos e instrumentos para la evaluación y selección de participantes para el Módulo de Formación de Capacidades para Mujeres y Niñas Indígenas de la Iniciativa I-WEE Guatemala </w:t>
      </w:r>
    </w:p>
    <w:p w14:paraId="0000002A" w14:textId="7CFB2409" w:rsidR="00177137" w:rsidRPr="000E6EC0" w:rsidRDefault="00B964A6" w:rsidP="009A3353">
      <w:pPr>
        <w:pStyle w:val="Prrafodelista"/>
        <w:numPr>
          <w:ilvl w:val="0"/>
          <w:numId w:val="22"/>
        </w:numPr>
        <w:pBdr>
          <w:top w:val="nil"/>
          <w:left w:val="nil"/>
          <w:bottom w:val="nil"/>
          <w:right w:val="nil"/>
          <w:between w:val="nil"/>
        </w:pBdr>
        <w:spacing w:after="0"/>
        <w:ind w:left="810" w:hanging="360"/>
        <w:jc w:val="both"/>
      </w:pPr>
      <w:r w:rsidRPr="000E6EC0">
        <w:t xml:space="preserve">Mantener la comunicación, coordinación y seguimiento del Plan de Trabajo con el equipo núcleo </w:t>
      </w:r>
      <w:r w:rsidR="00166808" w:rsidRPr="000E6EC0">
        <w:t>de la EML - AMPB</w:t>
      </w:r>
      <w:r w:rsidRPr="000E6EC0">
        <w:t>, asegurando el cumplimiento de actividades y objetivos</w:t>
      </w:r>
      <w:r w:rsidR="007A5A18" w:rsidRPr="000E6EC0">
        <w:t>.</w:t>
      </w:r>
    </w:p>
    <w:p w14:paraId="73AF941F" w14:textId="21E8C819" w:rsidR="00A73E89" w:rsidRPr="000E6EC0" w:rsidRDefault="007A5A18" w:rsidP="003B6BAA">
      <w:pPr>
        <w:pStyle w:val="Prrafodelista"/>
        <w:numPr>
          <w:ilvl w:val="0"/>
          <w:numId w:val="22"/>
        </w:numPr>
        <w:pBdr>
          <w:top w:val="nil"/>
          <w:left w:val="nil"/>
          <w:bottom w:val="nil"/>
          <w:right w:val="nil"/>
          <w:between w:val="nil"/>
        </w:pBdr>
        <w:spacing w:after="0"/>
        <w:ind w:left="810" w:hanging="360"/>
        <w:jc w:val="both"/>
      </w:pPr>
      <w:r w:rsidRPr="000E6EC0">
        <w:t xml:space="preserve">Facilitar un proceso de aprendizaje metodológico al equipo de implementación del Módulo de Formación de Capacidades para Mujeres y Niñas </w:t>
      </w:r>
      <w:r w:rsidR="00612B53" w:rsidRPr="000E6EC0">
        <w:t>Indígenas</w:t>
      </w:r>
      <w:r w:rsidR="00A73E89" w:rsidRPr="000E6EC0">
        <w:t xml:space="preserve"> </w:t>
      </w:r>
      <w:r w:rsidR="00612B53" w:rsidRPr="000E6EC0">
        <w:t xml:space="preserve">la </w:t>
      </w:r>
      <w:r w:rsidRPr="000E6EC0">
        <w:t>Iniciativa I</w:t>
      </w:r>
      <w:r w:rsidR="00A10EE8" w:rsidRPr="000E6EC0">
        <w:t>-</w:t>
      </w:r>
      <w:r w:rsidRPr="000E6EC0">
        <w:t>WEE Guatemala</w:t>
      </w:r>
      <w:r w:rsidR="00801295" w:rsidRPr="000E6EC0">
        <w:t xml:space="preserve">, </w:t>
      </w:r>
    </w:p>
    <w:p w14:paraId="04F5DBC8" w14:textId="6A9477F2" w:rsidR="006E37E5" w:rsidRPr="000E6EC0" w:rsidRDefault="00950166" w:rsidP="009A3353">
      <w:pPr>
        <w:pStyle w:val="Prrafodelista"/>
        <w:numPr>
          <w:ilvl w:val="0"/>
          <w:numId w:val="22"/>
        </w:numPr>
        <w:pBdr>
          <w:top w:val="nil"/>
          <w:left w:val="nil"/>
          <w:bottom w:val="nil"/>
          <w:right w:val="nil"/>
          <w:between w:val="nil"/>
        </w:pBdr>
        <w:spacing w:after="0"/>
        <w:ind w:left="810" w:hanging="360"/>
        <w:jc w:val="both"/>
        <w:rPr>
          <w:b/>
        </w:rPr>
      </w:pPr>
      <w:r w:rsidRPr="000E6EC0">
        <w:t>Coordinar y comunicarse apropiadamente con el equipo I-WEE de la Fundación Indígena FSC.</w:t>
      </w:r>
    </w:p>
    <w:p w14:paraId="668AFAAB" w14:textId="7CBF5612" w:rsidR="00A25969" w:rsidRPr="000E6EC0" w:rsidRDefault="00A25969" w:rsidP="006E37E5">
      <w:pPr>
        <w:pBdr>
          <w:top w:val="nil"/>
          <w:left w:val="nil"/>
          <w:bottom w:val="nil"/>
          <w:right w:val="nil"/>
          <w:between w:val="nil"/>
        </w:pBdr>
        <w:spacing w:after="0" w:line="276" w:lineRule="auto"/>
        <w:jc w:val="both"/>
        <w:rPr>
          <w:b/>
        </w:rPr>
      </w:pPr>
    </w:p>
    <w:p w14:paraId="5355FC94" w14:textId="77777777" w:rsidR="00A25969" w:rsidRPr="000E6EC0" w:rsidRDefault="00A25969" w:rsidP="006E37E5">
      <w:pPr>
        <w:pBdr>
          <w:top w:val="nil"/>
          <w:left w:val="nil"/>
          <w:bottom w:val="nil"/>
          <w:right w:val="nil"/>
          <w:between w:val="nil"/>
        </w:pBdr>
        <w:spacing w:after="0" w:line="276" w:lineRule="auto"/>
        <w:jc w:val="both"/>
        <w:rPr>
          <w:b/>
        </w:rPr>
      </w:pPr>
    </w:p>
    <w:p w14:paraId="19C98313" w14:textId="77777777" w:rsidR="00282B70" w:rsidRPr="000E6EC0" w:rsidRDefault="006E37E5" w:rsidP="009A3353">
      <w:pPr>
        <w:pStyle w:val="Prrafodelista"/>
        <w:numPr>
          <w:ilvl w:val="0"/>
          <w:numId w:val="3"/>
        </w:numPr>
        <w:spacing w:line="276" w:lineRule="auto"/>
        <w:ind w:left="360"/>
        <w:jc w:val="both"/>
        <w:rPr>
          <w:b/>
        </w:rPr>
      </w:pPr>
      <w:r w:rsidRPr="000E6EC0">
        <w:rPr>
          <w:b/>
        </w:rPr>
        <w:t>CONDICIONES ADMINISTRATIVAS</w:t>
      </w:r>
    </w:p>
    <w:p w14:paraId="04468613" w14:textId="77777777" w:rsidR="00282B70" w:rsidRPr="000E6EC0" w:rsidRDefault="00282B70" w:rsidP="00282B70">
      <w:pPr>
        <w:pStyle w:val="Prrafodelista"/>
        <w:pBdr>
          <w:top w:val="nil"/>
          <w:left w:val="nil"/>
          <w:bottom w:val="nil"/>
          <w:right w:val="nil"/>
          <w:between w:val="nil"/>
        </w:pBdr>
        <w:spacing w:after="0" w:line="276" w:lineRule="auto"/>
        <w:jc w:val="both"/>
        <w:rPr>
          <w:b/>
        </w:rPr>
      </w:pPr>
    </w:p>
    <w:p w14:paraId="6AE56E2C" w14:textId="0A363CD4" w:rsidR="00412279" w:rsidRPr="000E6EC0" w:rsidRDefault="006E37E5" w:rsidP="00351F8B">
      <w:pPr>
        <w:pBdr>
          <w:top w:val="nil"/>
          <w:left w:val="nil"/>
          <w:bottom w:val="nil"/>
          <w:right w:val="nil"/>
          <w:between w:val="nil"/>
        </w:pBdr>
        <w:spacing w:after="0" w:line="276" w:lineRule="auto"/>
        <w:jc w:val="both"/>
      </w:pPr>
      <w:r w:rsidRPr="000E6EC0">
        <w:t>El Consultor</w:t>
      </w:r>
      <w:r w:rsidR="00912C62" w:rsidRPr="000E6EC0">
        <w:t xml:space="preserve"> o Consultora</w:t>
      </w:r>
      <w:r w:rsidR="001726E8" w:rsidRPr="000E6EC0">
        <w:t xml:space="preserve"> </w:t>
      </w:r>
      <w:r w:rsidRPr="000E6EC0">
        <w:t xml:space="preserve">prestará sus servicios teniendo contacto para la coordinación y cumplimiento de las actividades con la </w:t>
      </w:r>
      <w:r w:rsidR="00282B70" w:rsidRPr="000E6EC0">
        <w:t>secretaria técnica</w:t>
      </w:r>
      <w:r w:rsidRPr="000E6EC0">
        <w:t xml:space="preserve"> de la CMLT/AMPB, igualmente se coordinará estrechamente con el </w:t>
      </w:r>
      <w:r w:rsidR="007A5A18" w:rsidRPr="000E6EC0">
        <w:t>director</w:t>
      </w:r>
      <w:r w:rsidRPr="000E6EC0">
        <w:t xml:space="preserve"> Financiero AMPB</w:t>
      </w:r>
      <w:r w:rsidR="00B87455" w:rsidRPr="000E6EC0">
        <w:t xml:space="preserve"> y el equipo de dirección de la Escuela Mesoamericana de Liderazgo</w:t>
      </w:r>
      <w:r w:rsidR="00412279" w:rsidRPr="000E6EC0">
        <w:t xml:space="preserve"> </w:t>
      </w:r>
    </w:p>
    <w:p w14:paraId="2260E93C" w14:textId="072C6EA2" w:rsidR="00282B70" w:rsidRPr="000E6EC0" w:rsidRDefault="00282B70" w:rsidP="00282B70">
      <w:pPr>
        <w:pBdr>
          <w:top w:val="nil"/>
          <w:left w:val="nil"/>
          <w:bottom w:val="nil"/>
          <w:right w:val="nil"/>
          <w:between w:val="nil"/>
        </w:pBdr>
        <w:spacing w:after="0" w:line="276" w:lineRule="auto"/>
        <w:jc w:val="both"/>
        <w:rPr>
          <w:b/>
        </w:rPr>
      </w:pPr>
    </w:p>
    <w:p w14:paraId="4E9D01DC" w14:textId="77777777" w:rsidR="00237B3C" w:rsidRPr="000E6EC0" w:rsidRDefault="00237B3C" w:rsidP="00282B70">
      <w:pPr>
        <w:pBdr>
          <w:top w:val="nil"/>
          <w:left w:val="nil"/>
          <w:bottom w:val="nil"/>
          <w:right w:val="nil"/>
          <w:between w:val="nil"/>
        </w:pBdr>
        <w:spacing w:after="0" w:line="276" w:lineRule="auto"/>
        <w:jc w:val="both"/>
        <w:rPr>
          <w:b/>
        </w:rPr>
      </w:pPr>
    </w:p>
    <w:p w14:paraId="7E9A01D4" w14:textId="77777777" w:rsidR="00282B70" w:rsidRPr="000E6EC0" w:rsidRDefault="006E37E5" w:rsidP="00237B3C">
      <w:pPr>
        <w:pStyle w:val="Prrafodelista"/>
        <w:numPr>
          <w:ilvl w:val="0"/>
          <w:numId w:val="3"/>
        </w:numPr>
        <w:spacing w:line="276" w:lineRule="auto"/>
        <w:ind w:left="360"/>
        <w:jc w:val="both"/>
        <w:rPr>
          <w:b/>
        </w:rPr>
      </w:pPr>
      <w:r w:rsidRPr="000E6EC0">
        <w:rPr>
          <w:b/>
        </w:rPr>
        <w:t>ÁMBITO GEOGRÁFICO.</w:t>
      </w:r>
    </w:p>
    <w:p w14:paraId="75A68DE3" w14:textId="77777777" w:rsidR="00282B70" w:rsidRPr="000E6EC0" w:rsidRDefault="00282B70" w:rsidP="00282B70">
      <w:pPr>
        <w:pStyle w:val="Prrafodelista"/>
        <w:pBdr>
          <w:top w:val="nil"/>
          <w:left w:val="nil"/>
          <w:bottom w:val="nil"/>
          <w:right w:val="nil"/>
          <w:between w:val="nil"/>
        </w:pBdr>
        <w:spacing w:after="0" w:line="276" w:lineRule="auto"/>
        <w:jc w:val="both"/>
        <w:rPr>
          <w:b/>
        </w:rPr>
      </w:pPr>
    </w:p>
    <w:p w14:paraId="4535D2E6" w14:textId="33D4C217" w:rsidR="00E83187" w:rsidRPr="000E6EC0" w:rsidRDefault="008A7C46" w:rsidP="00951A1E">
      <w:pPr>
        <w:pBdr>
          <w:top w:val="nil"/>
          <w:left w:val="nil"/>
          <w:bottom w:val="nil"/>
          <w:right w:val="nil"/>
          <w:between w:val="nil"/>
        </w:pBdr>
        <w:spacing w:after="0" w:line="276" w:lineRule="auto"/>
        <w:jc w:val="both"/>
      </w:pPr>
      <w:r w:rsidRPr="000E6EC0">
        <w:t xml:space="preserve">La facilitación se desarrollará de manera presencial </w:t>
      </w:r>
      <w:r w:rsidR="00CE552D" w:rsidRPr="000E6EC0">
        <w:t>al equipo</w:t>
      </w:r>
      <w:r w:rsidR="003B6BAA" w:rsidRPr="000E6EC0">
        <w:t xml:space="preserve"> técnico </w:t>
      </w:r>
      <w:r w:rsidR="00E83187" w:rsidRPr="000E6EC0">
        <w:t>de escuela Mesoamérica</w:t>
      </w:r>
      <w:r w:rsidR="003B6BAA" w:rsidRPr="000E6EC0">
        <w:t xml:space="preserve"> de</w:t>
      </w:r>
      <w:r w:rsidRPr="000E6EC0">
        <w:t xml:space="preserve"> liderazgo  </w:t>
      </w:r>
      <w:r w:rsidR="003B6BAA" w:rsidRPr="000E6EC0">
        <w:t xml:space="preserve"> </w:t>
      </w:r>
      <w:r w:rsidR="00CE552D" w:rsidRPr="000E6EC0">
        <w:t>en Quetzaltenango</w:t>
      </w:r>
      <w:r w:rsidRPr="000E6EC0">
        <w:t xml:space="preserve">, </w:t>
      </w:r>
      <w:r w:rsidR="007D3B11" w:rsidRPr="000E6EC0">
        <w:t>Guatemala</w:t>
      </w:r>
      <w:r w:rsidR="00E83187" w:rsidRPr="000E6EC0">
        <w:t>,</w:t>
      </w:r>
      <w:r w:rsidR="007D3B11" w:rsidRPr="000E6EC0">
        <w:t xml:space="preserve"> en</w:t>
      </w:r>
      <w:r w:rsidR="00E83187" w:rsidRPr="000E6EC0">
        <w:t xml:space="preserve"> las oficinas de AMPB y su socio implementador FEDERAFOGUA. para atender a los</w:t>
      </w:r>
      <w:r w:rsidR="007D3B11" w:rsidRPr="000E6EC0">
        <w:t xml:space="preserve"> municipios de los departamentos de Totonicapán y Quetzaltenango.</w:t>
      </w:r>
    </w:p>
    <w:p w14:paraId="0AA8FBD7" w14:textId="77777777" w:rsidR="00E83187" w:rsidRPr="000E6EC0" w:rsidRDefault="00E83187" w:rsidP="00282B70">
      <w:pPr>
        <w:pStyle w:val="Prrafodelista"/>
        <w:pBdr>
          <w:top w:val="nil"/>
          <w:left w:val="nil"/>
          <w:bottom w:val="nil"/>
          <w:right w:val="nil"/>
          <w:between w:val="nil"/>
        </w:pBdr>
        <w:spacing w:after="0" w:line="276" w:lineRule="auto"/>
        <w:jc w:val="both"/>
      </w:pPr>
    </w:p>
    <w:p w14:paraId="6429743C" w14:textId="77777777" w:rsidR="00314F07" w:rsidRPr="000E6EC0" w:rsidRDefault="006E37E5" w:rsidP="00237B3C">
      <w:pPr>
        <w:pStyle w:val="Prrafodelista"/>
        <w:numPr>
          <w:ilvl w:val="0"/>
          <w:numId w:val="3"/>
        </w:numPr>
        <w:spacing w:line="276" w:lineRule="auto"/>
        <w:ind w:left="360"/>
        <w:jc w:val="both"/>
        <w:rPr>
          <w:b/>
        </w:rPr>
      </w:pPr>
      <w:r w:rsidRPr="000E6EC0">
        <w:rPr>
          <w:b/>
        </w:rPr>
        <w:t>DURACIÓN</w:t>
      </w:r>
    </w:p>
    <w:p w14:paraId="0FA9E405" w14:textId="000E60EB" w:rsidR="00282B70" w:rsidRPr="000E6EC0" w:rsidRDefault="006E37E5" w:rsidP="00351F8B">
      <w:r w:rsidRPr="000E6EC0">
        <w:t xml:space="preserve">La presente consultoría tiene una duración </w:t>
      </w:r>
      <w:r w:rsidR="00E83187" w:rsidRPr="000E6EC0">
        <w:t xml:space="preserve">  de </w:t>
      </w:r>
      <w:r w:rsidR="00951A1E" w:rsidRPr="000E6EC0">
        <w:t>15</w:t>
      </w:r>
      <w:r w:rsidR="00E83187" w:rsidRPr="000E6EC0">
        <w:t xml:space="preserve"> días hábiles, contados a partir de la firma del contrato.</w:t>
      </w:r>
    </w:p>
    <w:p w14:paraId="5D18D16E" w14:textId="77777777" w:rsidR="00237B3C" w:rsidRPr="000E6EC0" w:rsidRDefault="00237B3C" w:rsidP="00351F8B"/>
    <w:p w14:paraId="3BF671FA" w14:textId="77777777" w:rsidR="00314F07" w:rsidRPr="000E6EC0" w:rsidRDefault="006E37E5" w:rsidP="00237B3C">
      <w:pPr>
        <w:pStyle w:val="Prrafodelista"/>
        <w:numPr>
          <w:ilvl w:val="0"/>
          <w:numId w:val="3"/>
        </w:numPr>
        <w:spacing w:line="276" w:lineRule="auto"/>
        <w:ind w:left="360"/>
        <w:jc w:val="both"/>
        <w:rPr>
          <w:b/>
        </w:rPr>
      </w:pPr>
      <w:r w:rsidRPr="000E6EC0">
        <w:rPr>
          <w:b/>
        </w:rPr>
        <w:t>FORMA DE PAGO</w:t>
      </w:r>
    </w:p>
    <w:p w14:paraId="4AEDDA69" w14:textId="77777777" w:rsidR="00314F07" w:rsidRPr="000E6EC0" w:rsidRDefault="00314F07" w:rsidP="00314F07">
      <w:pPr>
        <w:pStyle w:val="Prrafodelista"/>
        <w:pBdr>
          <w:top w:val="nil"/>
          <w:left w:val="nil"/>
          <w:bottom w:val="nil"/>
          <w:right w:val="nil"/>
          <w:between w:val="nil"/>
        </w:pBdr>
        <w:spacing w:after="0" w:line="276" w:lineRule="auto"/>
        <w:jc w:val="both"/>
        <w:rPr>
          <w:b/>
        </w:rPr>
      </w:pPr>
    </w:p>
    <w:p w14:paraId="040B9969" w14:textId="273808B5" w:rsidR="00314F07" w:rsidRPr="000E6EC0" w:rsidRDefault="000D48F2" w:rsidP="00E83187">
      <w:pPr>
        <w:pBdr>
          <w:top w:val="nil"/>
          <w:left w:val="nil"/>
          <w:bottom w:val="nil"/>
          <w:right w:val="nil"/>
          <w:between w:val="nil"/>
        </w:pBdr>
        <w:spacing w:after="0" w:line="276" w:lineRule="auto"/>
        <w:jc w:val="both"/>
      </w:pPr>
      <w:r>
        <w:t>L</w:t>
      </w:r>
      <w:r w:rsidR="00AE7B26" w:rsidRPr="000E6EC0">
        <w:t>os honorarios profesionales serán pagados</w:t>
      </w:r>
      <w:r w:rsidR="00E83187" w:rsidRPr="000E6EC0">
        <w:t xml:space="preserve"> </w:t>
      </w:r>
      <w:r w:rsidR="009B7DC0">
        <w:t xml:space="preserve">en dos pagos, uno pago de 50% con la aprobación del plan de trabajo y 50% al finalizar el proceso de capacitación presencial. </w:t>
      </w:r>
    </w:p>
    <w:p w14:paraId="6271C1DF" w14:textId="432CB43F" w:rsidR="00951A1E" w:rsidRDefault="00951A1E" w:rsidP="00E83187">
      <w:pPr>
        <w:pBdr>
          <w:top w:val="nil"/>
          <w:left w:val="nil"/>
          <w:bottom w:val="nil"/>
          <w:right w:val="nil"/>
          <w:between w:val="nil"/>
        </w:pBdr>
        <w:spacing w:after="0" w:line="276" w:lineRule="auto"/>
        <w:jc w:val="both"/>
        <w:rPr>
          <w:highlight w:val="white"/>
        </w:rPr>
      </w:pPr>
    </w:p>
    <w:p w14:paraId="250BBE76" w14:textId="77777777" w:rsidR="008B0722" w:rsidRPr="000E6EC0" w:rsidRDefault="008B0722" w:rsidP="00E83187">
      <w:pPr>
        <w:pBdr>
          <w:top w:val="nil"/>
          <w:left w:val="nil"/>
          <w:bottom w:val="nil"/>
          <w:right w:val="nil"/>
          <w:between w:val="nil"/>
        </w:pBdr>
        <w:spacing w:after="0" w:line="276" w:lineRule="auto"/>
        <w:jc w:val="both"/>
        <w:rPr>
          <w:highlight w:val="white"/>
        </w:rPr>
      </w:pPr>
    </w:p>
    <w:p w14:paraId="3394EC87" w14:textId="77777777" w:rsidR="00237B3C" w:rsidRPr="000E6EC0" w:rsidRDefault="00237B3C" w:rsidP="00314F07">
      <w:pPr>
        <w:pBdr>
          <w:top w:val="nil"/>
          <w:left w:val="nil"/>
          <w:bottom w:val="nil"/>
          <w:right w:val="nil"/>
          <w:between w:val="nil"/>
        </w:pBdr>
        <w:spacing w:after="0" w:line="276" w:lineRule="auto"/>
        <w:ind w:left="360"/>
        <w:jc w:val="both"/>
        <w:rPr>
          <w:highlight w:val="white"/>
        </w:rPr>
      </w:pPr>
    </w:p>
    <w:p w14:paraId="6A8F2A4D" w14:textId="117EDA2A" w:rsidR="00314F07" w:rsidRPr="000E6EC0" w:rsidRDefault="006E37E5" w:rsidP="00237B3C">
      <w:pPr>
        <w:pStyle w:val="Prrafodelista"/>
        <w:numPr>
          <w:ilvl w:val="0"/>
          <w:numId w:val="3"/>
        </w:numPr>
        <w:spacing w:line="276" w:lineRule="auto"/>
        <w:ind w:left="360"/>
        <w:jc w:val="both"/>
        <w:rPr>
          <w:b/>
        </w:rPr>
      </w:pPr>
      <w:r w:rsidRPr="000E6EC0">
        <w:rPr>
          <w:b/>
        </w:rPr>
        <w:lastRenderedPageBreak/>
        <w:t>PERFIL DE</w:t>
      </w:r>
      <w:r w:rsidR="00B87455" w:rsidRPr="000E6EC0">
        <w:rPr>
          <w:b/>
        </w:rPr>
        <w:t xml:space="preserve">L </w:t>
      </w:r>
      <w:r w:rsidR="008E5AB1" w:rsidRPr="000E6EC0">
        <w:rPr>
          <w:b/>
        </w:rPr>
        <w:t xml:space="preserve">CONSULTOR O CONSULTORA </w:t>
      </w:r>
      <w:r w:rsidR="56FBDA28" w:rsidRPr="000E6EC0">
        <w:rPr>
          <w:b/>
        </w:rPr>
        <w:t xml:space="preserve"> </w:t>
      </w:r>
    </w:p>
    <w:p w14:paraId="48C438F4" w14:textId="77777777" w:rsidR="00314F07" w:rsidRPr="000E6EC0" w:rsidRDefault="00314F07" w:rsidP="00314F07">
      <w:pPr>
        <w:pStyle w:val="Prrafodelista"/>
        <w:pBdr>
          <w:top w:val="nil"/>
          <w:left w:val="nil"/>
          <w:bottom w:val="nil"/>
          <w:right w:val="nil"/>
          <w:between w:val="nil"/>
        </w:pBdr>
        <w:spacing w:after="0" w:line="276" w:lineRule="auto"/>
        <w:jc w:val="both"/>
        <w:rPr>
          <w:b/>
        </w:rPr>
      </w:pPr>
    </w:p>
    <w:p w14:paraId="71A2F989" w14:textId="34F3C29E" w:rsidR="00314F07" w:rsidRPr="000E6EC0" w:rsidRDefault="006E37E5" w:rsidP="00351F8B">
      <w:pPr>
        <w:pBdr>
          <w:top w:val="nil"/>
          <w:left w:val="nil"/>
          <w:bottom w:val="nil"/>
          <w:right w:val="nil"/>
          <w:between w:val="nil"/>
        </w:pBdr>
        <w:spacing w:after="0" w:line="276" w:lineRule="auto"/>
        <w:jc w:val="both"/>
      </w:pPr>
      <w:r w:rsidRPr="000E6EC0">
        <w:t>Para la consultoría se busca contratar</w:t>
      </w:r>
      <w:r w:rsidR="00B87455" w:rsidRPr="000E6EC0">
        <w:t xml:space="preserve"> </w:t>
      </w:r>
      <w:r w:rsidR="00A07A76" w:rsidRPr="000E6EC0">
        <w:t xml:space="preserve">un hombre o </w:t>
      </w:r>
      <w:r w:rsidR="00B87455" w:rsidRPr="000E6EC0">
        <w:t xml:space="preserve">una mujer </w:t>
      </w:r>
      <w:r w:rsidRPr="000E6EC0">
        <w:t>profesional graduad</w:t>
      </w:r>
      <w:r w:rsidR="00B87455" w:rsidRPr="000E6EC0">
        <w:t>a</w:t>
      </w:r>
      <w:r w:rsidRPr="000E6EC0">
        <w:t xml:space="preserve"> en ciencias sociales, ambientales,</w:t>
      </w:r>
      <w:r w:rsidR="00B17BB4" w:rsidRPr="000E6EC0">
        <w:t xml:space="preserve"> educación,</w:t>
      </w:r>
      <w:r w:rsidRPr="000E6EC0">
        <w:t xml:space="preserve"> ingenierías o afines, </w:t>
      </w:r>
      <w:r w:rsidR="00960389" w:rsidRPr="000E6EC0">
        <w:t xml:space="preserve">o una </w:t>
      </w:r>
      <w:r w:rsidR="00AD0ABC" w:rsidRPr="000E6EC0">
        <w:t>persona con</w:t>
      </w:r>
      <w:r w:rsidRPr="000E6EC0">
        <w:t xml:space="preserve"> amplia experiencia en </w:t>
      </w:r>
      <w:r w:rsidR="005610B8" w:rsidRPr="000E6EC0">
        <w:t>el desarrollo de procesos de educación no formal con comunidades vulnerable</w:t>
      </w:r>
      <w:r w:rsidR="008B2B4C" w:rsidRPr="000E6EC0">
        <w:t>, ejecución de proyectos</w:t>
      </w:r>
      <w:r w:rsidRPr="000E6EC0">
        <w:t>,</w:t>
      </w:r>
      <w:r w:rsidR="00B17BB4" w:rsidRPr="000E6EC0">
        <w:t xml:space="preserve"> educativos,</w:t>
      </w:r>
      <w:r w:rsidRPr="000E6EC0">
        <w:t xml:space="preserve"> ambientales, </w:t>
      </w:r>
      <w:r w:rsidR="008B2B4C" w:rsidRPr="000E6EC0">
        <w:t>con</w:t>
      </w:r>
      <w:r w:rsidRPr="000E6EC0">
        <w:t xml:space="preserve"> mujeres o con </w:t>
      </w:r>
      <w:r w:rsidR="008B2B4C" w:rsidRPr="000E6EC0">
        <w:t>P</w:t>
      </w:r>
      <w:r w:rsidRPr="000E6EC0">
        <w:t xml:space="preserve">ueblos </w:t>
      </w:r>
      <w:r w:rsidR="00A15289">
        <w:t>I</w:t>
      </w:r>
      <w:r w:rsidRPr="000E6EC0">
        <w:t xml:space="preserve">ndígenas. </w:t>
      </w:r>
    </w:p>
    <w:p w14:paraId="3E777958" w14:textId="77777777" w:rsidR="00314F07" w:rsidRPr="000E6EC0" w:rsidRDefault="00314F07" w:rsidP="00314F07">
      <w:pPr>
        <w:pStyle w:val="Prrafodelista"/>
        <w:pBdr>
          <w:top w:val="nil"/>
          <w:left w:val="nil"/>
          <w:bottom w:val="nil"/>
          <w:right w:val="nil"/>
          <w:between w:val="nil"/>
        </w:pBdr>
        <w:spacing w:after="0" w:line="276" w:lineRule="auto"/>
        <w:jc w:val="both"/>
      </w:pPr>
    </w:p>
    <w:p w14:paraId="2A313EB3" w14:textId="7A9E2AD8" w:rsidR="00960389" w:rsidRPr="000E6EC0" w:rsidRDefault="007F6967" w:rsidP="00EE70FA">
      <w:pPr>
        <w:pBdr>
          <w:top w:val="nil"/>
          <w:left w:val="nil"/>
          <w:bottom w:val="nil"/>
          <w:right w:val="nil"/>
          <w:between w:val="nil"/>
        </w:pBdr>
        <w:spacing w:after="0" w:line="276" w:lineRule="auto"/>
        <w:jc w:val="both"/>
        <w:rPr>
          <w:b/>
        </w:rPr>
      </w:pPr>
      <w:r w:rsidRPr="000E6EC0">
        <w:t xml:space="preserve">Es deseable el conocimiento y manejo </w:t>
      </w:r>
      <w:r w:rsidR="00EE70FA" w:rsidRPr="000E6EC0">
        <w:t>de computadoras</w:t>
      </w:r>
      <w:r w:rsidRPr="000E6EC0">
        <w:t xml:space="preserve"> y la aplicación de programas a nivel de usuario: Word, Excel, Power Point y programas de comunicación remota como Zoom, Meet y otras.</w:t>
      </w:r>
    </w:p>
    <w:p w14:paraId="177E581E" w14:textId="77777777" w:rsidR="00960389" w:rsidRPr="000E6EC0" w:rsidRDefault="00960389" w:rsidP="006B5CD2">
      <w:pPr>
        <w:pBdr>
          <w:top w:val="nil"/>
          <w:left w:val="nil"/>
          <w:bottom w:val="nil"/>
          <w:right w:val="nil"/>
          <w:between w:val="nil"/>
        </w:pBdr>
        <w:spacing w:after="0" w:line="276" w:lineRule="auto"/>
        <w:ind w:left="360"/>
        <w:jc w:val="both"/>
        <w:rPr>
          <w:b/>
        </w:rPr>
      </w:pPr>
    </w:p>
    <w:p w14:paraId="3294A803" w14:textId="4B682C49" w:rsidR="006E37E5" w:rsidRPr="000E6EC0" w:rsidRDefault="006E37E5" w:rsidP="00A61DC1">
      <w:pPr>
        <w:pBdr>
          <w:top w:val="nil"/>
          <w:left w:val="nil"/>
          <w:bottom w:val="nil"/>
          <w:right w:val="nil"/>
          <w:between w:val="nil"/>
        </w:pBdr>
        <w:tabs>
          <w:tab w:val="left" w:pos="360"/>
        </w:tabs>
        <w:spacing w:after="0" w:line="276" w:lineRule="auto"/>
        <w:ind w:left="360"/>
        <w:jc w:val="both"/>
      </w:pPr>
      <w:r w:rsidRPr="000E6EC0">
        <w:rPr>
          <w:b/>
          <w:u w:val="single"/>
        </w:rPr>
        <w:t>Competencias Profesionales:</w:t>
      </w:r>
      <w:r w:rsidRPr="000E6EC0">
        <w:t xml:space="preserve">     </w:t>
      </w:r>
    </w:p>
    <w:p w14:paraId="7677C528" w14:textId="77777777" w:rsidR="006B5CD2" w:rsidRPr="000E6EC0" w:rsidRDefault="006B5CD2" w:rsidP="006B5CD2">
      <w:pPr>
        <w:pBdr>
          <w:top w:val="nil"/>
          <w:left w:val="nil"/>
          <w:bottom w:val="nil"/>
          <w:right w:val="nil"/>
          <w:between w:val="nil"/>
        </w:pBdr>
        <w:spacing w:after="0" w:line="276" w:lineRule="auto"/>
        <w:ind w:left="360"/>
        <w:jc w:val="both"/>
        <w:rPr>
          <w:b/>
        </w:rPr>
      </w:pPr>
    </w:p>
    <w:p w14:paraId="355533EC" w14:textId="1501CB0A" w:rsidR="006E37E5" w:rsidRPr="000E6EC0" w:rsidRDefault="006E37E5" w:rsidP="00A61DC1">
      <w:pPr>
        <w:numPr>
          <w:ilvl w:val="0"/>
          <w:numId w:val="23"/>
        </w:numPr>
        <w:pBdr>
          <w:top w:val="nil"/>
          <w:left w:val="nil"/>
          <w:bottom w:val="nil"/>
          <w:right w:val="nil"/>
          <w:between w:val="nil"/>
        </w:pBdr>
        <w:spacing w:after="0" w:line="276" w:lineRule="auto"/>
        <w:ind w:left="1080"/>
        <w:jc w:val="both"/>
      </w:pPr>
      <w:r w:rsidRPr="000E6EC0">
        <w:t xml:space="preserve">Conocimiento y dominio sobre la temática vinculada </w:t>
      </w:r>
      <w:r w:rsidR="00EE70FA" w:rsidRPr="000E6EC0">
        <w:t xml:space="preserve">a la consultoría e instrumentos de control de calidad y evaluación </w:t>
      </w:r>
      <w:r w:rsidR="008A7C46" w:rsidRPr="000E6EC0">
        <w:t>de herramientas</w:t>
      </w:r>
      <w:r w:rsidR="00EE70FA" w:rsidRPr="000E6EC0">
        <w:t xml:space="preserve"> metodológicas.</w:t>
      </w:r>
    </w:p>
    <w:p w14:paraId="20B5A879" w14:textId="77777777" w:rsidR="006E37E5" w:rsidRPr="000E6EC0" w:rsidRDefault="006E37E5" w:rsidP="00A61DC1">
      <w:pPr>
        <w:numPr>
          <w:ilvl w:val="0"/>
          <w:numId w:val="23"/>
        </w:numPr>
        <w:pBdr>
          <w:top w:val="nil"/>
          <w:left w:val="nil"/>
          <w:bottom w:val="nil"/>
          <w:right w:val="nil"/>
          <w:between w:val="nil"/>
        </w:pBdr>
        <w:spacing w:after="0" w:line="276" w:lineRule="auto"/>
        <w:ind w:left="1080"/>
        <w:jc w:val="both"/>
      </w:pPr>
      <w:r w:rsidRPr="000E6EC0">
        <w:t xml:space="preserve">Conocimiento en procesos de transformación social basados en reconocimiento y ejercicio de derechos, así como en la gestión del conocimiento. </w:t>
      </w:r>
    </w:p>
    <w:p w14:paraId="740CE539" w14:textId="77777777" w:rsidR="006E37E5" w:rsidRPr="000E6EC0" w:rsidRDefault="006E37E5" w:rsidP="00A61DC1">
      <w:pPr>
        <w:numPr>
          <w:ilvl w:val="0"/>
          <w:numId w:val="23"/>
        </w:numPr>
        <w:pBdr>
          <w:top w:val="nil"/>
          <w:left w:val="nil"/>
          <w:bottom w:val="nil"/>
          <w:right w:val="nil"/>
          <w:between w:val="nil"/>
        </w:pBdr>
        <w:spacing w:after="0" w:line="276" w:lineRule="auto"/>
        <w:ind w:left="1080"/>
        <w:jc w:val="both"/>
      </w:pPr>
      <w:r w:rsidRPr="000E6EC0">
        <w:t>Coordinación con equipos de trabajo multidisciplinarios y pluriculturales, para alinear sus contribuciones en torno a los objetivos de la consultoría.</w:t>
      </w:r>
    </w:p>
    <w:p w14:paraId="2DC2AF8C" w14:textId="77777777" w:rsidR="006E37E5" w:rsidRPr="000E6EC0" w:rsidRDefault="006E37E5" w:rsidP="00A61DC1">
      <w:pPr>
        <w:numPr>
          <w:ilvl w:val="0"/>
          <w:numId w:val="23"/>
        </w:numPr>
        <w:pBdr>
          <w:top w:val="nil"/>
          <w:left w:val="nil"/>
          <w:bottom w:val="nil"/>
          <w:right w:val="nil"/>
          <w:between w:val="nil"/>
        </w:pBdr>
        <w:spacing w:after="0" w:line="276" w:lineRule="auto"/>
        <w:ind w:left="1080"/>
        <w:jc w:val="both"/>
      </w:pPr>
      <w:r w:rsidRPr="000E6EC0">
        <w:t>Iniciativa altamente desarrollada y máxima persistencia para la obtención de resultados e impacto, derivado del logro de objetivos.</w:t>
      </w:r>
    </w:p>
    <w:p w14:paraId="173CD985" w14:textId="77777777" w:rsidR="006B5CD2" w:rsidRPr="000E6EC0" w:rsidRDefault="006E37E5" w:rsidP="00A61DC1">
      <w:pPr>
        <w:numPr>
          <w:ilvl w:val="0"/>
          <w:numId w:val="23"/>
        </w:numPr>
        <w:pBdr>
          <w:top w:val="nil"/>
          <w:left w:val="nil"/>
          <w:bottom w:val="nil"/>
          <w:right w:val="nil"/>
          <w:between w:val="nil"/>
        </w:pBdr>
        <w:spacing w:after="0" w:line="276" w:lineRule="auto"/>
        <w:ind w:left="1080"/>
        <w:jc w:val="both"/>
      </w:pPr>
      <w:r w:rsidRPr="000E6EC0">
        <w:t>Capacidad de análisis de información compleja con la finalidad de detectar tendencias, relaciones y patrones, así como la identificación de soluciones ante problemas complejos o imprevistos.</w:t>
      </w:r>
    </w:p>
    <w:p w14:paraId="6E876B73" w14:textId="6C473BB1" w:rsidR="00116B0F" w:rsidRPr="000E6EC0" w:rsidRDefault="51CCE494" w:rsidP="00A61DC1">
      <w:pPr>
        <w:numPr>
          <w:ilvl w:val="0"/>
          <w:numId w:val="23"/>
        </w:numPr>
        <w:pBdr>
          <w:top w:val="nil"/>
          <w:left w:val="nil"/>
          <w:bottom w:val="nil"/>
          <w:right w:val="nil"/>
          <w:between w:val="nil"/>
        </w:pBdr>
        <w:spacing w:after="0" w:line="276" w:lineRule="auto"/>
        <w:ind w:left="1080"/>
        <w:jc w:val="both"/>
      </w:pPr>
      <w:r w:rsidRPr="000E6EC0">
        <w:t xml:space="preserve">Conocimiento de los grupos lingüísticos de las zonas de ejecución de las actividades. </w:t>
      </w:r>
    </w:p>
    <w:p w14:paraId="71ED6D13" w14:textId="067DEA03" w:rsidR="005C33F2" w:rsidRPr="000E6EC0" w:rsidRDefault="077397DF" w:rsidP="00A61DC1">
      <w:pPr>
        <w:numPr>
          <w:ilvl w:val="0"/>
          <w:numId w:val="23"/>
        </w:numPr>
        <w:pBdr>
          <w:top w:val="nil"/>
          <w:left w:val="nil"/>
          <w:bottom w:val="nil"/>
          <w:right w:val="nil"/>
          <w:between w:val="nil"/>
        </w:pBdr>
        <w:spacing w:after="0" w:line="276" w:lineRule="auto"/>
        <w:ind w:left="1080"/>
        <w:jc w:val="both"/>
      </w:pPr>
      <w:r w:rsidRPr="000E6EC0">
        <w:t xml:space="preserve">Haber trabajado previamente con mujeres </w:t>
      </w:r>
      <w:r w:rsidR="00A15289">
        <w:t>I</w:t>
      </w:r>
      <w:r w:rsidRPr="000E6EC0">
        <w:t xml:space="preserve">ndígenas </w:t>
      </w:r>
    </w:p>
    <w:p w14:paraId="7A7B6A49" w14:textId="2ACDEC74" w:rsidR="00DB0382" w:rsidRPr="000E6EC0" w:rsidRDefault="00DB0382" w:rsidP="00A61DC1">
      <w:pPr>
        <w:numPr>
          <w:ilvl w:val="0"/>
          <w:numId w:val="23"/>
        </w:numPr>
        <w:pBdr>
          <w:top w:val="nil"/>
          <w:left w:val="nil"/>
          <w:bottom w:val="nil"/>
          <w:right w:val="nil"/>
          <w:between w:val="nil"/>
        </w:pBdr>
        <w:spacing w:after="0" w:line="276" w:lineRule="auto"/>
        <w:ind w:left="1080"/>
        <w:jc w:val="both"/>
      </w:pPr>
      <w:r w:rsidRPr="000E6EC0">
        <w:t>Excelentes habilidades de escritura y sustentación de documentos conceptuales, técnicos y estratégicos.</w:t>
      </w:r>
    </w:p>
    <w:p w14:paraId="673D9275" w14:textId="77777777" w:rsidR="00A61DC1" w:rsidRPr="000E6EC0" w:rsidRDefault="00A61DC1" w:rsidP="008F5D79">
      <w:pPr>
        <w:pBdr>
          <w:top w:val="nil"/>
          <w:left w:val="nil"/>
          <w:bottom w:val="nil"/>
          <w:right w:val="nil"/>
          <w:between w:val="nil"/>
        </w:pBdr>
        <w:spacing w:after="0" w:line="276" w:lineRule="auto"/>
        <w:jc w:val="both"/>
        <w:rPr>
          <w:b/>
          <w:u w:val="single"/>
        </w:rPr>
      </w:pPr>
    </w:p>
    <w:p w14:paraId="60784771" w14:textId="2BEE1237" w:rsidR="006E37E5" w:rsidRPr="000E6EC0" w:rsidRDefault="006E37E5" w:rsidP="0072551F">
      <w:pPr>
        <w:pBdr>
          <w:top w:val="nil"/>
          <w:left w:val="nil"/>
          <w:bottom w:val="nil"/>
          <w:right w:val="nil"/>
          <w:between w:val="nil"/>
        </w:pBdr>
        <w:tabs>
          <w:tab w:val="left" w:pos="360"/>
        </w:tabs>
        <w:spacing w:after="0" w:line="276" w:lineRule="auto"/>
        <w:ind w:left="360"/>
        <w:jc w:val="both"/>
        <w:rPr>
          <w:b/>
          <w:u w:val="single"/>
        </w:rPr>
      </w:pPr>
      <w:r w:rsidRPr="000E6EC0">
        <w:rPr>
          <w:b/>
          <w:u w:val="single"/>
        </w:rPr>
        <w:t>Experiencia y capacidades:</w:t>
      </w:r>
    </w:p>
    <w:p w14:paraId="2D8E9902" w14:textId="77777777" w:rsidR="006B5CD2" w:rsidRPr="000E6EC0" w:rsidRDefault="006B5CD2" w:rsidP="006B5CD2">
      <w:pPr>
        <w:pBdr>
          <w:top w:val="nil"/>
          <w:left w:val="nil"/>
          <w:bottom w:val="nil"/>
          <w:right w:val="nil"/>
          <w:between w:val="nil"/>
        </w:pBdr>
        <w:spacing w:after="0" w:line="276" w:lineRule="auto"/>
        <w:ind w:left="709"/>
        <w:jc w:val="both"/>
      </w:pPr>
    </w:p>
    <w:p w14:paraId="71678EDC" w14:textId="09EC54AB" w:rsidR="005C33F2" w:rsidRPr="000E6EC0" w:rsidRDefault="006E37E5" w:rsidP="0072551F">
      <w:pPr>
        <w:numPr>
          <w:ilvl w:val="0"/>
          <w:numId w:val="23"/>
        </w:numPr>
        <w:pBdr>
          <w:top w:val="nil"/>
          <w:left w:val="nil"/>
          <w:bottom w:val="nil"/>
          <w:right w:val="nil"/>
          <w:between w:val="nil"/>
        </w:pBdr>
        <w:spacing w:after="0" w:line="276" w:lineRule="auto"/>
        <w:ind w:left="1080"/>
        <w:jc w:val="both"/>
      </w:pPr>
      <w:r w:rsidRPr="000E6EC0">
        <w:t xml:space="preserve">Experiencia demostrada de al menos 5 años en proyectos relacionados con </w:t>
      </w:r>
      <w:r w:rsidR="00A15289">
        <w:t>P</w:t>
      </w:r>
      <w:r w:rsidRPr="000E6EC0">
        <w:t xml:space="preserve">ueblos </w:t>
      </w:r>
      <w:r w:rsidR="00A15289">
        <w:t>I</w:t>
      </w:r>
      <w:r w:rsidRPr="000E6EC0">
        <w:t>ndígenas en Guatemala.</w:t>
      </w:r>
    </w:p>
    <w:p w14:paraId="1A1E9382" w14:textId="13B45AA3" w:rsidR="00D721B3" w:rsidRPr="000E6EC0" w:rsidRDefault="00A94121" w:rsidP="0072551F">
      <w:pPr>
        <w:numPr>
          <w:ilvl w:val="0"/>
          <w:numId w:val="23"/>
        </w:numPr>
        <w:pBdr>
          <w:top w:val="nil"/>
          <w:left w:val="nil"/>
          <w:bottom w:val="nil"/>
          <w:right w:val="nil"/>
          <w:between w:val="nil"/>
        </w:pBdr>
        <w:spacing w:after="0" w:line="276" w:lineRule="auto"/>
        <w:ind w:left="1080"/>
        <w:jc w:val="both"/>
      </w:pPr>
      <w:r w:rsidRPr="000E6EC0">
        <w:t xml:space="preserve">Experiencia laboral relevante </w:t>
      </w:r>
      <w:r w:rsidR="00FA7CC2" w:rsidRPr="000E6EC0">
        <w:t>al menos 3 años</w:t>
      </w:r>
      <w:r w:rsidRPr="000E6EC0">
        <w:t xml:space="preserve"> en el diseño curricular, estructuración pedagógica y metodológica de módulos y planes de formación</w:t>
      </w:r>
      <w:r w:rsidR="00FA7CC2" w:rsidRPr="000E6EC0">
        <w:t xml:space="preserve"> local.</w:t>
      </w:r>
    </w:p>
    <w:p w14:paraId="35E19E34" w14:textId="3DEF734E" w:rsidR="00A94121" w:rsidRPr="000E6EC0" w:rsidRDefault="00A94121" w:rsidP="0072551F">
      <w:pPr>
        <w:numPr>
          <w:ilvl w:val="0"/>
          <w:numId w:val="23"/>
        </w:numPr>
        <w:pBdr>
          <w:top w:val="nil"/>
          <w:left w:val="nil"/>
          <w:bottom w:val="nil"/>
          <w:right w:val="nil"/>
          <w:between w:val="nil"/>
        </w:pBdr>
        <w:spacing w:after="0" w:line="276" w:lineRule="auto"/>
        <w:ind w:left="1080"/>
        <w:jc w:val="both"/>
      </w:pPr>
      <w:r w:rsidRPr="000E6EC0">
        <w:t xml:space="preserve"> Experiencia laboral relevante </w:t>
      </w:r>
      <w:r w:rsidR="00FA7CC2" w:rsidRPr="000E6EC0">
        <w:t xml:space="preserve">al menos 3 años </w:t>
      </w:r>
      <w:r w:rsidRPr="000E6EC0">
        <w:t>en el desarrollo de procesos de educación no formal con comunidades vulnerables</w:t>
      </w:r>
      <w:r w:rsidR="00FA7CC2" w:rsidRPr="000E6EC0">
        <w:t>.</w:t>
      </w:r>
    </w:p>
    <w:p w14:paraId="1F242293" w14:textId="26273980" w:rsidR="00D721B3" w:rsidRPr="000E6EC0" w:rsidRDefault="006E37E5" w:rsidP="0072551F">
      <w:pPr>
        <w:numPr>
          <w:ilvl w:val="0"/>
          <w:numId w:val="23"/>
        </w:numPr>
        <w:pBdr>
          <w:top w:val="nil"/>
          <w:left w:val="nil"/>
          <w:bottom w:val="nil"/>
          <w:right w:val="nil"/>
          <w:between w:val="nil"/>
        </w:pBdr>
        <w:spacing w:after="0" w:line="276" w:lineRule="auto"/>
        <w:ind w:left="1080"/>
        <w:jc w:val="both"/>
      </w:pPr>
      <w:r w:rsidRPr="000E6EC0">
        <w:t>Conocimiento demostrado sobre las dinámicas de vida, económicas y políticas de Pueblos Indígenas.</w:t>
      </w:r>
    </w:p>
    <w:p w14:paraId="73BE00CF" w14:textId="49D5A5E3" w:rsidR="00D721B3" w:rsidRPr="000E6EC0" w:rsidRDefault="00481A22" w:rsidP="0072551F">
      <w:pPr>
        <w:numPr>
          <w:ilvl w:val="0"/>
          <w:numId w:val="23"/>
        </w:numPr>
        <w:pBdr>
          <w:top w:val="nil"/>
          <w:left w:val="nil"/>
          <w:bottom w:val="nil"/>
          <w:right w:val="nil"/>
          <w:between w:val="nil"/>
        </w:pBdr>
        <w:spacing w:after="0" w:line="276" w:lineRule="auto"/>
        <w:ind w:left="1080"/>
        <w:jc w:val="both"/>
      </w:pPr>
      <w:r w:rsidRPr="000E6EC0">
        <w:lastRenderedPageBreak/>
        <w:t>Experiencia demostrada en el desarrollo, acompañamiento y/o coordinación de procesos formación y enseñanza-aprendizaje de Jóvenes y Adultos.</w:t>
      </w:r>
    </w:p>
    <w:p w14:paraId="613A2C8C" w14:textId="60E84B5D" w:rsidR="00481A22" w:rsidRPr="000E6EC0" w:rsidRDefault="00481A22" w:rsidP="0072551F">
      <w:pPr>
        <w:numPr>
          <w:ilvl w:val="0"/>
          <w:numId w:val="23"/>
        </w:numPr>
        <w:pBdr>
          <w:top w:val="nil"/>
          <w:left w:val="nil"/>
          <w:bottom w:val="nil"/>
          <w:right w:val="nil"/>
          <w:between w:val="nil"/>
        </w:pBdr>
        <w:spacing w:after="0" w:line="276" w:lineRule="auto"/>
        <w:ind w:left="1080"/>
        <w:jc w:val="both"/>
      </w:pPr>
      <w:r w:rsidRPr="000E6EC0">
        <w:t>Conocimientos y experiencia en enfoque de género y diferencial.</w:t>
      </w:r>
    </w:p>
    <w:p w14:paraId="1E503AD0" w14:textId="170E101D" w:rsidR="006E37E5" w:rsidRPr="000E6EC0" w:rsidRDefault="377898AD" w:rsidP="0072551F">
      <w:pPr>
        <w:numPr>
          <w:ilvl w:val="0"/>
          <w:numId w:val="23"/>
        </w:numPr>
        <w:pBdr>
          <w:top w:val="nil"/>
          <w:left w:val="nil"/>
          <w:bottom w:val="nil"/>
          <w:right w:val="nil"/>
          <w:between w:val="nil"/>
        </w:pBdr>
        <w:spacing w:after="0" w:line="276" w:lineRule="auto"/>
        <w:ind w:left="1080"/>
        <w:jc w:val="both"/>
      </w:pPr>
      <w:r w:rsidRPr="000E6EC0">
        <w:t xml:space="preserve">Experiencia y capacidad demostrada de trabajo social con </w:t>
      </w:r>
      <w:r w:rsidR="00A15289">
        <w:t>P</w:t>
      </w:r>
      <w:r w:rsidRPr="000E6EC0">
        <w:t xml:space="preserve">ueblos </w:t>
      </w:r>
      <w:r w:rsidR="00A15289">
        <w:t>I</w:t>
      </w:r>
      <w:r w:rsidRPr="000E6EC0">
        <w:t>ndígenas y comunidades locales, con métodos participativos y de inclusión social.</w:t>
      </w:r>
    </w:p>
    <w:p w14:paraId="06ED0C9E" w14:textId="77777777" w:rsidR="006E37E5" w:rsidRPr="000E6EC0" w:rsidRDefault="006E37E5" w:rsidP="006E37E5">
      <w:pPr>
        <w:pBdr>
          <w:top w:val="nil"/>
          <w:left w:val="nil"/>
          <w:bottom w:val="nil"/>
          <w:right w:val="nil"/>
          <w:between w:val="nil"/>
        </w:pBdr>
        <w:spacing w:line="276" w:lineRule="auto"/>
        <w:ind w:left="709"/>
        <w:jc w:val="both"/>
      </w:pPr>
    </w:p>
    <w:p w14:paraId="4180677D" w14:textId="56B30BBF" w:rsidR="006E37E5" w:rsidRPr="000E6EC0" w:rsidRDefault="006E37E5" w:rsidP="00401EB8">
      <w:pPr>
        <w:pBdr>
          <w:top w:val="nil"/>
          <w:left w:val="nil"/>
          <w:bottom w:val="nil"/>
          <w:right w:val="nil"/>
          <w:between w:val="nil"/>
        </w:pBdr>
        <w:tabs>
          <w:tab w:val="left" w:pos="360"/>
        </w:tabs>
        <w:spacing w:after="0" w:line="276" w:lineRule="auto"/>
        <w:ind w:left="360"/>
        <w:jc w:val="both"/>
        <w:rPr>
          <w:b/>
          <w:u w:val="single"/>
        </w:rPr>
      </w:pPr>
      <w:r w:rsidRPr="000E6EC0">
        <w:rPr>
          <w:b/>
          <w:u w:val="single"/>
        </w:rPr>
        <w:t>Requerimientos adicionales, otras habilidades deseadas:</w:t>
      </w:r>
    </w:p>
    <w:p w14:paraId="2DD67A7A" w14:textId="77777777" w:rsidR="008F5D79" w:rsidRPr="000E6EC0" w:rsidRDefault="008F5D79" w:rsidP="008F5D79">
      <w:pPr>
        <w:pBdr>
          <w:top w:val="nil"/>
          <w:left w:val="nil"/>
          <w:bottom w:val="nil"/>
          <w:right w:val="nil"/>
          <w:between w:val="nil"/>
        </w:pBdr>
        <w:spacing w:after="0" w:line="276" w:lineRule="auto"/>
        <w:jc w:val="both"/>
        <w:rPr>
          <w:b/>
          <w:u w:val="single"/>
        </w:rPr>
      </w:pPr>
    </w:p>
    <w:p w14:paraId="760F0B69" w14:textId="1EC11706" w:rsidR="006E37E5" w:rsidRPr="000E6EC0" w:rsidRDefault="377898AD" w:rsidP="00401EB8">
      <w:pPr>
        <w:numPr>
          <w:ilvl w:val="0"/>
          <w:numId w:val="23"/>
        </w:numPr>
        <w:pBdr>
          <w:top w:val="nil"/>
          <w:left w:val="nil"/>
          <w:bottom w:val="nil"/>
          <w:right w:val="nil"/>
          <w:between w:val="nil"/>
        </w:pBdr>
        <w:spacing w:after="0" w:line="276" w:lineRule="auto"/>
        <w:ind w:left="1080"/>
        <w:jc w:val="both"/>
      </w:pPr>
      <w:r w:rsidRPr="000E6EC0">
        <w:t>Buenas relaciones personales con las organizaciones comunitarias base,</w:t>
      </w:r>
      <w:r w:rsidR="522D56F2" w:rsidRPr="000E6EC0">
        <w:t xml:space="preserve"> grupos Indígenas,</w:t>
      </w:r>
      <w:r w:rsidRPr="000E6EC0">
        <w:t xml:space="preserve"> entidades estatales y equipos diversos de trabajo.</w:t>
      </w:r>
    </w:p>
    <w:p w14:paraId="3A35B5A7" w14:textId="77777777" w:rsidR="006E37E5" w:rsidRPr="000E6EC0" w:rsidRDefault="006E37E5" w:rsidP="00401EB8">
      <w:pPr>
        <w:numPr>
          <w:ilvl w:val="0"/>
          <w:numId w:val="23"/>
        </w:numPr>
        <w:pBdr>
          <w:top w:val="nil"/>
          <w:left w:val="nil"/>
          <w:bottom w:val="nil"/>
          <w:right w:val="nil"/>
          <w:between w:val="nil"/>
        </w:pBdr>
        <w:spacing w:after="0" w:line="276" w:lineRule="auto"/>
        <w:ind w:left="1080"/>
        <w:jc w:val="both"/>
      </w:pPr>
      <w:r w:rsidRPr="000E6EC0">
        <w:t>Disponibilidad para laborar y viajar en el área de trabajo.</w:t>
      </w:r>
    </w:p>
    <w:p w14:paraId="3986A0E9" w14:textId="77777777" w:rsidR="006E37E5" w:rsidRPr="000E6EC0" w:rsidRDefault="006E37E5" w:rsidP="00401EB8">
      <w:pPr>
        <w:numPr>
          <w:ilvl w:val="0"/>
          <w:numId w:val="23"/>
        </w:numPr>
        <w:pBdr>
          <w:top w:val="nil"/>
          <w:left w:val="nil"/>
          <w:bottom w:val="nil"/>
          <w:right w:val="nil"/>
          <w:between w:val="nil"/>
        </w:pBdr>
        <w:spacing w:after="0" w:line="276" w:lineRule="auto"/>
        <w:ind w:left="1080"/>
        <w:jc w:val="both"/>
      </w:pPr>
      <w:r w:rsidRPr="000E6EC0">
        <w:t>Habilidad para organizar, coordinar y facilitar actividades del proyecto.</w:t>
      </w:r>
    </w:p>
    <w:p w14:paraId="7CD7CAEE" w14:textId="77777777" w:rsidR="006E37E5" w:rsidRPr="000E6EC0" w:rsidRDefault="006E37E5" w:rsidP="00401EB8">
      <w:pPr>
        <w:numPr>
          <w:ilvl w:val="0"/>
          <w:numId w:val="23"/>
        </w:numPr>
        <w:pBdr>
          <w:top w:val="nil"/>
          <w:left w:val="nil"/>
          <w:bottom w:val="nil"/>
          <w:right w:val="nil"/>
          <w:between w:val="nil"/>
        </w:pBdr>
        <w:spacing w:after="0" w:line="276" w:lineRule="auto"/>
        <w:ind w:left="1080"/>
        <w:jc w:val="both"/>
      </w:pPr>
      <w:r w:rsidRPr="000E6EC0">
        <w:t>Habilidades de comunicación tanto en niveles formales como en la interacción cotidiana con grupos, comunidades, personal de entidades estatales y equipos de trabajo.</w:t>
      </w:r>
    </w:p>
    <w:p w14:paraId="7D9106D1" w14:textId="77777777" w:rsidR="006E37E5" w:rsidRPr="000E6EC0" w:rsidRDefault="006E37E5" w:rsidP="00401EB8">
      <w:pPr>
        <w:numPr>
          <w:ilvl w:val="0"/>
          <w:numId w:val="23"/>
        </w:numPr>
        <w:pBdr>
          <w:top w:val="nil"/>
          <w:left w:val="nil"/>
          <w:bottom w:val="nil"/>
          <w:right w:val="nil"/>
          <w:between w:val="nil"/>
        </w:pBdr>
        <w:spacing w:after="0" w:line="276" w:lineRule="auto"/>
        <w:ind w:left="1080"/>
        <w:jc w:val="both"/>
      </w:pPr>
      <w:r w:rsidRPr="000E6EC0">
        <w:t>Disponibilidad inmediata.</w:t>
      </w:r>
    </w:p>
    <w:p w14:paraId="173D03AD" w14:textId="77777777" w:rsidR="00960389" w:rsidRPr="000E6EC0" w:rsidRDefault="00960389" w:rsidP="006E37E5">
      <w:pPr>
        <w:pBdr>
          <w:top w:val="nil"/>
          <w:left w:val="nil"/>
          <w:bottom w:val="nil"/>
          <w:right w:val="nil"/>
          <w:between w:val="nil"/>
        </w:pBdr>
        <w:spacing w:line="276" w:lineRule="auto"/>
        <w:jc w:val="both"/>
      </w:pPr>
    </w:p>
    <w:p w14:paraId="59D055F9" w14:textId="77777777" w:rsidR="00B87455" w:rsidRPr="000E6EC0" w:rsidRDefault="006E37E5" w:rsidP="008E5AB1">
      <w:pPr>
        <w:pStyle w:val="Prrafodelista"/>
        <w:numPr>
          <w:ilvl w:val="0"/>
          <w:numId w:val="3"/>
        </w:numPr>
        <w:spacing w:line="276" w:lineRule="auto"/>
        <w:ind w:left="360"/>
        <w:jc w:val="both"/>
        <w:rPr>
          <w:b/>
        </w:rPr>
      </w:pPr>
      <w:r w:rsidRPr="000E6EC0">
        <w:rPr>
          <w:b/>
        </w:rPr>
        <w:t>CONDICIONES ADMINISTRATIVAS</w:t>
      </w:r>
    </w:p>
    <w:p w14:paraId="18BDA7C8" w14:textId="77777777" w:rsidR="008A7C46" w:rsidRPr="000E6EC0" w:rsidRDefault="008A7C46" w:rsidP="008A7C46">
      <w:pPr>
        <w:pBdr>
          <w:top w:val="nil"/>
          <w:left w:val="nil"/>
          <w:bottom w:val="nil"/>
          <w:right w:val="nil"/>
          <w:between w:val="nil"/>
        </w:pBdr>
        <w:spacing w:after="0" w:line="276" w:lineRule="auto"/>
        <w:jc w:val="both"/>
        <w:rPr>
          <w:b/>
        </w:rPr>
      </w:pPr>
    </w:p>
    <w:p w14:paraId="5AE52A9A" w14:textId="77777777" w:rsidR="00B87455" w:rsidRPr="000E6EC0" w:rsidRDefault="006E37E5" w:rsidP="00B87455">
      <w:pPr>
        <w:pBdr>
          <w:top w:val="nil"/>
          <w:left w:val="nil"/>
          <w:bottom w:val="nil"/>
          <w:right w:val="nil"/>
          <w:between w:val="nil"/>
        </w:pBdr>
        <w:spacing w:after="0" w:line="276" w:lineRule="auto"/>
        <w:ind w:left="360"/>
        <w:jc w:val="both"/>
        <w:rPr>
          <w:b/>
        </w:rPr>
      </w:pPr>
      <w:r w:rsidRPr="000E6EC0">
        <w:rPr>
          <w:b/>
        </w:rPr>
        <w:t>Contrato y soporte de pagos</w:t>
      </w:r>
    </w:p>
    <w:p w14:paraId="3047A457" w14:textId="77777777" w:rsidR="00B87455" w:rsidRPr="000E6EC0" w:rsidRDefault="00B87455" w:rsidP="00B87455">
      <w:pPr>
        <w:pBdr>
          <w:top w:val="nil"/>
          <w:left w:val="nil"/>
          <w:bottom w:val="nil"/>
          <w:right w:val="nil"/>
          <w:between w:val="nil"/>
        </w:pBdr>
        <w:spacing w:after="0" w:line="276" w:lineRule="auto"/>
        <w:ind w:left="360"/>
        <w:jc w:val="both"/>
        <w:rPr>
          <w:b/>
        </w:rPr>
      </w:pPr>
    </w:p>
    <w:p w14:paraId="60D96BAA" w14:textId="32729CD4" w:rsidR="00930DD0" w:rsidRPr="000E6EC0" w:rsidRDefault="006E37E5" w:rsidP="00930DD0">
      <w:pPr>
        <w:pBdr>
          <w:top w:val="nil"/>
          <w:left w:val="nil"/>
          <w:bottom w:val="nil"/>
          <w:right w:val="nil"/>
          <w:between w:val="nil"/>
        </w:pBdr>
        <w:spacing w:after="0" w:line="276" w:lineRule="auto"/>
        <w:ind w:left="360"/>
        <w:jc w:val="both"/>
      </w:pPr>
      <w:r w:rsidRPr="000E6EC0">
        <w:t>Para el cumplimiento de la entrega de los productos y otras condiciones señalados en los presentes Términos de Referencia (TdR) se suscribirá contrato formal entre el</w:t>
      </w:r>
      <w:r w:rsidR="006E1673" w:rsidRPr="000E6EC0">
        <w:t xml:space="preserve"> consultor o </w:t>
      </w:r>
      <w:r w:rsidRPr="000E6EC0">
        <w:t>la consultora y AMPB a través de la Asociación de Comunidades Forestales de Petén (ACOFOP) constituyéndose los presentes TdR en parte integral de dicho contrato. El el</w:t>
      </w:r>
      <w:r w:rsidR="006E1673" w:rsidRPr="000E6EC0">
        <w:t xml:space="preserve"> consultor o </w:t>
      </w:r>
      <w:r w:rsidRPr="000E6EC0">
        <w:t>la consultora deberá entregar un recibo fiscal oficial para que pueda realizarse efectivo el pago correspondiente</w:t>
      </w:r>
      <w:r w:rsidR="00930DD0" w:rsidRPr="000E6EC0">
        <w:t>.</w:t>
      </w:r>
    </w:p>
    <w:p w14:paraId="7E5601D7" w14:textId="77777777" w:rsidR="00B87455" w:rsidRPr="000E6EC0" w:rsidRDefault="00B87455" w:rsidP="00B87455">
      <w:pPr>
        <w:pBdr>
          <w:top w:val="nil"/>
          <w:left w:val="nil"/>
          <w:bottom w:val="nil"/>
          <w:right w:val="nil"/>
          <w:between w:val="nil"/>
        </w:pBdr>
        <w:spacing w:after="0" w:line="276" w:lineRule="auto"/>
        <w:ind w:left="360"/>
        <w:jc w:val="both"/>
        <w:rPr>
          <w:b/>
        </w:rPr>
      </w:pPr>
    </w:p>
    <w:p w14:paraId="2F812A7B" w14:textId="20267F84" w:rsidR="00B87455" w:rsidRPr="000E6EC0" w:rsidRDefault="006E37E5" w:rsidP="00B87455">
      <w:pPr>
        <w:pBdr>
          <w:top w:val="nil"/>
          <w:left w:val="nil"/>
          <w:bottom w:val="nil"/>
          <w:right w:val="nil"/>
          <w:between w:val="nil"/>
        </w:pBdr>
        <w:spacing w:after="0" w:line="276" w:lineRule="auto"/>
        <w:ind w:left="360"/>
        <w:jc w:val="both"/>
        <w:rPr>
          <w:b/>
        </w:rPr>
      </w:pPr>
      <w:r w:rsidRPr="000E6EC0">
        <w:rPr>
          <w:b/>
        </w:rPr>
        <w:t xml:space="preserve">Confidencialidad </w:t>
      </w:r>
    </w:p>
    <w:p w14:paraId="154CEE60" w14:textId="77777777" w:rsidR="00B87455" w:rsidRPr="000E6EC0" w:rsidRDefault="00B87455" w:rsidP="00B87455">
      <w:pPr>
        <w:pBdr>
          <w:top w:val="nil"/>
          <w:left w:val="nil"/>
          <w:bottom w:val="nil"/>
          <w:right w:val="nil"/>
          <w:between w:val="nil"/>
        </w:pBdr>
        <w:spacing w:after="0" w:line="276" w:lineRule="auto"/>
        <w:ind w:left="360"/>
        <w:jc w:val="both"/>
        <w:rPr>
          <w:b/>
        </w:rPr>
      </w:pPr>
    </w:p>
    <w:p w14:paraId="0380F99E" w14:textId="0E348129" w:rsidR="00B87455" w:rsidRPr="000E6EC0" w:rsidRDefault="006E37E5" w:rsidP="00B87455">
      <w:pPr>
        <w:pBdr>
          <w:top w:val="nil"/>
          <w:left w:val="nil"/>
          <w:bottom w:val="nil"/>
          <w:right w:val="nil"/>
          <w:between w:val="nil"/>
        </w:pBdr>
        <w:spacing w:after="0" w:line="276" w:lineRule="auto"/>
        <w:ind w:left="360"/>
        <w:jc w:val="both"/>
        <w:rPr>
          <w:b/>
        </w:rPr>
      </w:pPr>
      <w:r w:rsidRPr="000E6EC0">
        <w:t>Toda información obtenida por el</w:t>
      </w:r>
      <w:r w:rsidR="006E1673" w:rsidRPr="000E6EC0">
        <w:t xml:space="preserve"> consultor o </w:t>
      </w:r>
      <w:r w:rsidRPr="000E6EC0">
        <w:t xml:space="preserve">la </w:t>
      </w:r>
      <w:r w:rsidR="008A7C46" w:rsidRPr="000E6EC0">
        <w:t>consultora,</w:t>
      </w:r>
      <w:r w:rsidRPr="000E6EC0">
        <w:t xml:space="preserve"> así como sus informes y los demás documentos que produzca, relacionados con la ejecución de su contrato, deberán ser considerados confidenciales, no pudiendo ser divulgados sin autorización expresa por escrito del organismo contratante.</w:t>
      </w:r>
    </w:p>
    <w:p w14:paraId="1A25C1EC" w14:textId="77777777" w:rsidR="00B87455" w:rsidRPr="000E6EC0" w:rsidRDefault="00B87455" w:rsidP="00B87455">
      <w:pPr>
        <w:pBdr>
          <w:top w:val="nil"/>
          <w:left w:val="nil"/>
          <w:bottom w:val="nil"/>
          <w:right w:val="nil"/>
          <w:between w:val="nil"/>
        </w:pBdr>
        <w:spacing w:after="0" w:line="276" w:lineRule="auto"/>
        <w:ind w:left="360"/>
        <w:jc w:val="both"/>
        <w:rPr>
          <w:b/>
        </w:rPr>
      </w:pPr>
    </w:p>
    <w:p w14:paraId="3021B456" w14:textId="2FFC0D70" w:rsidR="00B87455" w:rsidRPr="000E6EC0" w:rsidRDefault="006E37E5" w:rsidP="00B87455">
      <w:pPr>
        <w:pBdr>
          <w:top w:val="nil"/>
          <w:left w:val="nil"/>
          <w:bottom w:val="nil"/>
          <w:right w:val="nil"/>
          <w:between w:val="nil"/>
        </w:pBdr>
        <w:spacing w:after="0" w:line="276" w:lineRule="auto"/>
        <w:ind w:left="360"/>
        <w:jc w:val="both"/>
        <w:rPr>
          <w:b/>
        </w:rPr>
      </w:pPr>
      <w:r w:rsidRPr="000E6EC0">
        <w:rPr>
          <w:b/>
        </w:rPr>
        <w:t>Principios Éticos y Código de Conduct</w:t>
      </w:r>
      <w:r w:rsidR="00930DD0" w:rsidRPr="000E6EC0">
        <w:rPr>
          <w:b/>
        </w:rPr>
        <w:t xml:space="preserve">a </w:t>
      </w:r>
    </w:p>
    <w:p w14:paraId="3C288771" w14:textId="77777777" w:rsidR="00B87455" w:rsidRPr="000E6EC0" w:rsidRDefault="00B87455" w:rsidP="00B87455">
      <w:pPr>
        <w:pBdr>
          <w:top w:val="nil"/>
          <w:left w:val="nil"/>
          <w:bottom w:val="nil"/>
          <w:right w:val="nil"/>
          <w:between w:val="nil"/>
        </w:pBdr>
        <w:spacing w:after="0" w:line="276" w:lineRule="auto"/>
        <w:ind w:left="360"/>
        <w:jc w:val="both"/>
        <w:rPr>
          <w:b/>
        </w:rPr>
      </w:pPr>
    </w:p>
    <w:p w14:paraId="12F2413C" w14:textId="56DE63F5" w:rsidR="00B87455" w:rsidRDefault="006E37E5" w:rsidP="00B87455">
      <w:pPr>
        <w:pBdr>
          <w:top w:val="nil"/>
          <w:left w:val="nil"/>
          <w:bottom w:val="nil"/>
          <w:right w:val="nil"/>
          <w:between w:val="nil"/>
        </w:pBdr>
        <w:spacing w:after="0" w:line="276" w:lineRule="auto"/>
        <w:ind w:left="360"/>
        <w:jc w:val="both"/>
      </w:pPr>
      <w:r w:rsidRPr="000E6EC0">
        <w:t>Todo consult</w:t>
      </w:r>
      <w:r w:rsidR="006365A6" w:rsidRPr="000E6EC0">
        <w:t xml:space="preserve">or o consultora </w:t>
      </w:r>
      <w:r w:rsidRPr="000E6EC0">
        <w:t xml:space="preserve">o empresa consultora deberá conocer y firmar la aceptación de los Principios Éticos de la organización que incluye las siguientes políticas: Código de ética; Política de </w:t>
      </w:r>
      <w:r w:rsidRPr="000E6EC0">
        <w:lastRenderedPageBreak/>
        <w:t>igualdad de género; Pautas para la detección y prevención del acoso sexual y el abuso o explotación sexual; Política anticorrupción; Protocolo de seguridad y Política de Salvaguardas. Debe hacerlo al momento de aceptar la adjudicación de la consultoría.</w:t>
      </w:r>
      <w:bookmarkStart w:id="7" w:name="_heading=h.2et92p0" w:colFirst="0" w:colLast="0"/>
      <w:bookmarkEnd w:id="7"/>
    </w:p>
    <w:p w14:paraId="2CAD8B37" w14:textId="18C29553" w:rsidR="00CB1B8A" w:rsidRPr="00CB1B8A" w:rsidRDefault="00CB1B8A" w:rsidP="00B87455">
      <w:pPr>
        <w:pBdr>
          <w:top w:val="nil"/>
          <w:left w:val="nil"/>
          <w:bottom w:val="nil"/>
          <w:right w:val="nil"/>
          <w:between w:val="nil"/>
        </w:pBdr>
        <w:spacing w:after="0" w:line="276" w:lineRule="auto"/>
        <w:ind w:left="360"/>
        <w:jc w:val="both"/>
        <w:rPr>
          <w:bCs/>
        </w:rPr>
      </w:pPr>
    </w:p>
    <w:p w14:paraId="7BE74A8B" w14:textId="5785DA9F" w:rsidR="00CB1B8A" w:rsidRPr="00CB1B8A" w:rsidRDefault="00CB1B8A" w:rsidP="00B87455">
      <w:pPr>
        <w:pBdr>
          <w:top w:val="nil"/>
          <w:left w:val="nil"/>
          <w:bottom w:val="nil"/>
          <w:right w:val="nil"/>
          <w:between w:val="nil"/>
        </w:pBdr>
        <w:spacing w:after="0" w:line="276" w:lineRule="auto"/>
        <w:ind w:left="360"/>
        <w:jc w:val="both"/>
        <w:rPr>
          <w:bCs/>
        </w:rPr>
      </w:pPr>
      <w:r w:rsidRPr="00CB1B8A">
        <w:rPr>
          <w:bCs/>
        </w:rPr>
        <w:t xml:space="preserve">Para aplicar a la consultoría puede enviar su oferta técnica y financiera al correo </w:t>
      </w:r>
      <w:hyperlink r:id="rId8" w:history="1">
        <w:r w:rsidRPr="00CB1B8A">
          <w:rPr>
            <w:rStyle w:val="Hipervnculo"/>
            <w:bCs/>
          </w:rPr>
          <w:t>secretaria@mujeresmesoamericanas.org</w:t>
        </w:r>
      </w:hyperlink>
      <w:r w:rsidRPr="00CB1B8A">
        <w:rPr>
          <w:bCs/>
        </w:rPr>
        <w:t xml:space="preserve">, en el plazo comprendido del </w:t>
      </w:r>
      <w:r w:rsidR="004D3CB6">
        <w:rPr>
          <w:bCs/>
        </w:rPr>
        <w:t>20</w:t>
      </w:r>
      <w:r w:rsidRPr="00CB1B8A">
        <w:rPr>
          <w:bCs/>
        </w:rPr>
        <w:t xml:space="preserve"> </w:t>
      </w:r>
      <w:r w:rsidR="004D3CB6">
        <w:rPr>
          <w:bCs/>
        </w:rPr>
        <w:t xml:space="preserve">de octubre </w:t>
      </w:r>
      <w:r w:rsidRPr="00CB1B8A">
        <w:rPr>
          <w:bCs/>
        </w:rPr>
        <w:t xml:space="preserve">al </w:t>
      </w:r>
      <w:r w:rsidR="004D3CB6">
        <w:rPr>
          <w:bCs/>
        </w:rPr>
        <w:t>01</w:t>
      </w:r>
      <w:r w:rsidRPr="00CB1B8A">
        <w:rPr>
          <w:bCs/>
        </w:rPr>
        <w:t xml:space="preserve"> de </w:t>
      </w:r>
      <w:r w:rsidR="004D3CB6">
        <w:rPr>
          <w:bCs/>
        </w:rPr>
        <w:t>noviembre</w:t>
      </w:r>
      <w:r w:rsidRPr="00CB1B8A">
        <w:rPr>
          <w:bCs/>
        </w:rPr>
        <w:t xml:space="preserve"> 2023.</w:t>
      </w:r>
    </w:p>
    <w:p w14:paraId="64313C6F" w14:textId="77777777" w:rsidR="00B87455" w:rsidRPr="00CB1B8A" w:rsidRDefault="00B87455" w:rsidP="00B87455">
      <w:pPr>
        <w:pBdr>
          <w:top w:val="nil"/>
          <w:left w:val="nil"/>
          <w:bottom w:val="nil"/>
          <w:right w:val="nil"/>
          <w:between w:val="nil"/>
        </w:pBdr>
        <w:spacing w:after="0" w:line="276" w:lineRule="auto"/>
        <w:ind w:left="360"/>
        <w:jc w:val="both"/>
        <w:rPr>
          <w:bCs/>
        </w:rPr>
      </w:pPr>
    </w:p>
    <w:sectPr w:rsidR="00B87455" w:rsidRPr="00CB1B8A">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1D69" w14:textId="77777777" w:rsidR="00B03128" w:rsidRDefault="00B03128" w:rsidP="00166808">
      <w:pPr>
        <w:spacing w:after="0" w:line="240" w:lineRule="auto"/>
      </w:pPr>
      <w:r>
        <w:separator/>
      </w:r>
    </w:p>
  </w:endnote>
  <w:endnote w:type="continuationSeparator" w:id="0">
    <w:p w14:paraId="062A9B69" w14:textId="77777777" w:rsidR="00B03128" w:rsidRDefault="00B03128" w:rsidP="00166808">
      <w:pPr>
        <w:spacing w:after="0" w:line="240" w:lineRule="auto"/>
      </w:pPr>
      <w:r>
        <w:continuationSeparator/>
      </w:r>
    </w:p>
  </w:endnote>
  <w:endnote w:type="continuationNotice" w:id="1">
    <w:p w14:paraId="1B51C868" w14:textId="77777777" w:rsidR="00B03128" w:rsidRDefault="00B03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1FF2A2" w14:paraId="25787E9B" w14:textId="77777777" w:rsidTr="7A1FF2A2">
      <w:trPr>
        <w:trHeight w:val="300"/>
      </w:trPr>
      <w:tc>
        <w:tcPr>
          <w:tcW w:w="3120" w:type="dxa"/>
        </w:tcPr>
        <w:p w14:paraId="23B239B8" w14:textId="5A6F5EB9" w:rsidR="7A1FF2A2" w:rsidRDefault="7A1FF2A2" w:rsidP="7A1FF2A2">
          <w:pPr>
            <w:pStyle w:val="Encabezado"/>
            <w:ind w:left="-115"/>
          </w:pPr>
        </w:p>
      </w:tc>
      <w:tc>
        <w:tcPr>
          <w:tcW w:w="3120" w:type="dxa"/>
        </w:tcPr>
        <w:p w14:paraId="7EBA2E45" w14:textId="7F0B770F" w:rsidR="7A1FF2A2" w:rsidRDefault="7A1FF2A2" w:rsidP="7A1FF2A2">
          <w:pPr>
            <w:pStyle w:val="Encabezado"/>
            <w:jc w:val="center"/>
          </w:pPr>
        </w:p>
      </w:tc>
      <w:tc>
        <w:tcPr>
          <w:tcW w:w="3120" w:type="dxa"/>
        </w:tcPr>
        <w:p w14:paraId="0330AE3D" w14:textId="62A1DF08" w:rsidR="7A1FF2A2" w:rsidRDefault="7A1FF2A2" w:rsidP="7A1FF2A2">
          <w:pPr>
            <w:pStyle w:val="Encabezado"/>
            <w:ind w:right="-115"/>
            <w:jc w:val="right"/>
          </w:pPr>
        </w:p>
      </w:tc>
    </w:tr>
  </w:tbl>
  <w:p w14:paraId="60679E17" w14:textId="5B512164" w:rsidR="7A1FF2A2" w:rsidRDefault="7A1FF2A2" w:rsidP="7A1FF2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DE92" w14:textId="77777777" w:rsidR="00B03128" w:rsidRDefault="00B03128" w:rsidP="00166808">
      <w:pPr>
        <w:spacing w:after="0" w:line="240" w:lineRule="auto"/>
      </w:pPr>
      <w:r>
        <w:separator/>
      </w:r>
    </w:p>
  </w:footnote>
  <w:footnote w:type="continuationSeparator" w:id="0">
    <w:p w14:paraId="6AC2F005" w14:textId="77777777" w:rsidR="00B03128" w:rsidRDefault="00B03128" w:rsidP="00166808">
      <w:pPr>
        <w:spacing w:after="0" w:line="240" w:lineRule="auto"/>
      </w:pPr>
      <w:r>
        <w:continuationSeparator/>
      </w:r>
    </w:p>
  </w:footnote>
  <w:footnote w:type="continuationNotice" w:id="1">
    <w:p w14:paraId="4771A57F" w14:textId="77777777" w:rsidR="00B03128" w:rsidRDefault="00B031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6411" w14:textId="0FD2F762" w:rsidR="00363CEC" w:rsidRDefault="008966B8" w:rsidP="00363CEC">
    <w:pPr>
      <w:pStyle w:val="Encabezado"/>
      <w:jc w:val="center"/>
    </w:pPr>
    <w:r>
      <w:rPr>
        <w:noProof/>
      </w:rPr>
      <w:drawing>
        <wp:inline distT="0" distB="0" distL="0" distR="0" wp14:anchorId="40A9008B" wp14:editId="583B5701">
          <wp:extent cx="4852670" cy="1000125"/>
          <wp:effectExtent l="0" t="0" r="508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2670"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326"/>
    <w:multiLevelType w:val="hybridMultilevel"/>
    <w:tmpl w:val="F65A6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14271"/>
    <w:multiLevelType w:val="hybridMultilevel"/>
    <w:tmpl w:val="4E906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24B56"/>
    <w:multiLevelType w:val="multilevel"/>
    <w:tmpl w:val="B18A80F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0A744193"/>
    <w:multiLevelType w:val="multilevel"/>
    <w:tmpl w:val="076658EE"/>
    <w:lvl w:ilvl="0">
      <w:start w:val="1"/>
      <w:numFmt w:val="decimal"/>
      <w:lvlText w:val="%1)"/>
      <w:lvlJc w:val="left"/>
      <w:pPr>
        <w:ind w:left="1080" w:hanging="72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C432AD"/>
    <w:multiLevelType w:val="multilevel"/>
    <w:tmpl w:val="BD086B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5594D"/>
    <w:multiLevelType w:val="multilevel"/>
    <w:tmpl w:val="57ACB56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58094E"/>
    <w:multiLevelType w:val="multilevel"/>
    <w:tmpl w:val="57ACB56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7065B3"/>
    <w:multiLevelType w:val="hybridMultilevel"/>
    <w:tmpl w:val="A1CEE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CA77C1"/>
    <w:multiLevelType w:val="multilevel"/>
    <w:tmpl w:val="E36AE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DC3116"/>
    <w:multiLevelType w:val="multilevel"/>
    <w:tmpl w:val="ADCCF15E"/>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17D38F1"/>
    <w:multiLevelType w:val="multilevel"/>
    <w:tmpl w:val="5B1A4C1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3F42AF4"/>
    <w:multiLevelType w:val="multilevel"/>
    <w:tmpl w:val="391C5A50"/>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F05F92"/>
    <w:multiLevelType w:val="multilevel"/>
    <w:tmpl w:val="6526C394"/>
    <w:lvl w:ilvl="0">
      <w:start w:val="1"/>
      <w:numFmt w:val="decimal"/>
      <w:lvlText w:val="%1."/>
      <w:lvlJc w:val="left"/>
      <w:pPr>
        <w:ind w:left="1080" w:hanging="72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480994"/>
    <w:multiLevelType w:val="multilevel"/>
    <w:tmpl w:val="FBC41792"/>
    <w:lvl w:ilvl="0">
      <w:start w:val="1"/>
      <w:numFmt w:val="decimal"/>
      <w:lvlText w:val="%1)"/>
      <w:lvlJc w:val="left"/>
      <w:pPr>
        <w:ind w:left="1080" w:hanging="72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EF0EBD"/>
    <w:multiLevelType w:val="hybridMultilevel"/>
    <w:tmpl w:val="253CF6D0"/>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F18027F"/>
    <w:multiLevelType w:val="multilevel"/>
    <w:tmpl w:val="D6283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6018EE"/>
    <w:multiLevelType w:val="hybridMultilevel"/>
    <w:tmpl w:val="16285596"/>
    <w:lvl w:ilvl="0" w:tplc="4C0A0011">
      <w:start w:val="1"/>
      <w:numFmt w:val="decimal"/>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17" w15:restartNumberingAfterBreak="0">
    <w:nsid w:val="60237C1C"/>
    <w:multiLevelType w:val="multilevel"/>
    <w:tmpl w:val="232E1BFC"/>
    <w:lvl w:ilvl="0">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AE81142"/>
    <w:multiLevelType w:val="hybridMultilevel"/>
    <w:tmpl w:val="11BA5C54"/>
    <w:lvl w:ilvl="0" w:tplc="04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BF44025"/>
    <w:multiLevelType w:val="multilevel"/>
    <w:tmpl w:val="BD3E8AEC"/>
    <w:lvl w:ilvl="0">
      <w:start w:val="1"/>
      <w:numFmt w:val="decimal"/>
      <w:lvlText w:val="%1."/>
      <w:lvlJc w:val="left"/>
      <w:pPr>
        <w:ind w:left="1080" w:hanging="72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7A2C01"/>
    <w:multiLevelType w:val="multilevel"/>
    <w:tmpl w:val="9DC8AAAE"/>
    <w:lvl w:ilvl="0">
      <w:start w:val="1"/>
      <w:numFmt w:val="decimal"/>
      <w:lvlText w:val="%1."/>
      <w:lvlJc w:val="left"/>
      <w:pPr>
        <w:ind w:left="1080" w:hanging="72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1C1928"/>
    <w:multiLevelType w:val="multilevel"/>
    <w:tmpl w:val="9DE277DC"/>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2" w15:restartNumberingAfterBreak="0">
    <w:nsid w:val="7F6B7920"/>
    <w:multiLevelType w:val="multilevel"/>
    <w:tmpl w:val="0FCEB86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5"/>
  </w:num>
  <w:num w:numId="2">
    <w:abstractNumId w:val="4"/>
  </w:num>
  <w:num w:numId="3">
    <w:abstractNumId w:val="1"/>
  </w:num>
  <w:num w:numId="4">
    <w:abstractNumId w:val="11"/>
  </w:num>
  <w:num w:numId="5">
    <w:abstractNumId w:val="9"/>
  </w:num>
  <w:num w:numId="6">
    <w:abstractNumId w:val="22"/>
  </w:num>
  <w:num w:numId="7">
    <w:abstractNumId w:val="10"/>
  </w:num>
  <w:num w:numId="8">
    <w:abstractNumId w:val="2"/>
  </w:num>
  <w:num w:numId="9">
    <w:abstractNumId w:val="21"/>
  </w:num>
  <w:num w:numId="10">
    <w:abstractNumId w:val="7"/>
  </w:num>
  <w:num w:numId="11">
    <w:abstractNumId w:val="0"/>
  </w:num>
  <w:num w:numId="12">
    <w:abstractNumId w:val="6"/>
  </w:num>
  <w:num w:numId="13">
    <w:abstractNumId w:val="5"/>
  </w:num>
  <w:num w:numId="14">
    <w:abstractNumId w:val="8"/>
  </w:num>
  <w:num w:numId="15">
    <w:abstractNumId w:val="20"/>
  </w:num>
  <w:num w:numId="16">
    <w:abstractNumId w:val="16"/>
  </w:num>
  <w:num w:numId="17">
    <w:abstractNumId w:val="18"/>
  </w:num>
  <w:num w:numId="18">
    <w:abstractNumId w:val="14"/>
  </w:num>
  <w:num w:numId="19">
    <w:abstractNumId w:val="12"/>
  </w:num>
  <w:num w:numId="20">
    <w:abstractNumId w:val="3"/>
  </w:num>
  <w:num w:numId="21">
    <w:abstractNumId w:val="13"/>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37"/>
    <w:rsid w:val="000031AE"/>
    <w:rsid w:val="0002262E"/>
    <w:rsid w:val="000369BD"/>
    <w:rsid w:val="00043F77"/>
    <w:rsid w:val="000503FC"/>
    <w:rsid w:val="000612F3"/>
    <w:rsid w:val="000617A2"/>
    <w:rsid w:val="00070C3A"/>
    <w:rsid w:val="0008159F"/>
    <w:rsid w:val="00083FEA"/>
    <w:rsid w:val="0008729B"/>
    <w:rsid w:val="000B007C"/>
    <w:rsid w:val="000C1318"/>
    <w:rsid w:val="000D48F2"/>
    <w:rsid w:val="000E6EC0"/>
    <w:rsid w:val="001101E9"/>
    <w:rsid w:val="00116055"/>
    <w:rsid w:val="00116B0F"/>
    <w:rsid w:val="00126202"/>
    <w:rsid w:val="00127987"/>
    <w:rsid w:val="00131193"/>
    <w:rsid w:val="0016356A"/>
    <w:rsid w:val="00166808"/>
    <w:rsid w:val="001726E8"/>
    <w:rsid w:val="00173CB8"/>
    <w:rsid w:val="00177137"/>
    <w:rsid w:val="001B27EF"/>
    <w:rsid w:val="001D7EB1"/>
    <w:rsid w:val="001D7F9E"/>
    <w:rsid w:val="001F0CBD"/>
    <w:rsid w:val="00201D2E"/>
    <w:rsid w:val="00204567"/>
    <w:rsid w:val="00210E14"/>
    <w:rsid w:val="00217E17"/>
    <w:rsid w:val="00222356"/>
    <w:rsid w:val="00224AF6"/>
    <w:rsid w:val="00237B3C"/>
    <w:rsid w:val="00240D51"/>
    <w:rsid w:val="002418BE"/>
    <w:rsid w:val="00250A8B"/>
    <w:rsid w:val="0026595E"/>
    <w:rsid w:val="00266BA0"/>
    <w:rsid w:val="002718A1"/>
    <w:rsid w:val="00277B24"/>
    <w:rsid w:val="002814A4"/>
    <w:rsid w:val="00282B70"/>
    <w:rsid w:val="00294885"/>
    <w:rsid w:val="002A1ABB"/>
    <w:rsid w:val="002B1290"/>
    <w:rsid w:val="002B16D4"/>
    <w:rsid w:val="002C50AA"/>
    <w:rsid w:val="002C5C8C"/>
    <w:rsid w:val="002F1B8A"/>
    <w:rsid w:val="00314F07"/>
    <w:rsid w:val="00330E42"/>
    <w:rsid w:val="003361BB"/>
    <w:rsid w:val="00351F8B"/>
    <w:rsid w:val="0035644A"/>
    <w:rsid w:val="003611E0"/>
    <w:rsid w:val="00363CEC"/>
    <w:rsid w:val="00363F58"/>
    <w:rsid w:val="003859D6"/>
    <w:rsid w:val="00385ABC"/>
    <w:rsid w:val="00396D62"/>
    <w:rsid w:val="003A1650"/>
    <w:rsid w:val="003B6BAA"/>
    <w:rsid w:val="003C3F1E"/>
    <w:rsid w:val="003C7966"/>
    <w:rsid w:val="003E3861"/>
    <w:rsid w:val="003F2430"/>
    <w:rsid w:val="0040064B"/>
    <w:rsid w:val="00401EB8"/>
    <w:rsid w:val="00412279"/>
    <w:rsid w:val="004138EF"/>
    <w:rsid w:val="00445064"/>
    <w:rsid w:val="00454C5E"/>
    <w:rsid w:val="0045728D"/>
    <w:rsid w:val="00467B93"/>
    <w:rsid w:val="00471B08"/>
    <w:rsid w:val="00481A22"/>
    <w:rsid w:val="00496AA3"/>
    <w:rsid w:val="004D29D5"/>
    <w:rsid w:val="004D3CB6"/>
    <w:rsid w:val="004E6B83"/>
    <w:rsid w:val="004F6A80"/>
    <w:rsid w:val="0051472B"/>
    <w:rsid w:val="00542885"/>
    <w:rsid w:val="00546050"/>
    <w:rsid w:val="005610B8"/>
    <w:rsid w:val="005B723E"/>
    <w:rsid w:val="005C33F2"/>
    <w:rsid w:val="005D21B9"/>
    <w:rsid w:val="005F0C0C"/>
    <w:rsid w:val="006053E4"/>
    <w:rsid w:val="006061E6"/>
    <w:rsid w:val="00612B53"/>
    <w:rsid w:val="00633BB5"/>
    <w:rsid w:val="006365A6"/>
    <w:rsid w:val="00643FD5"/>
    <w:rsid w:val="006518BC"/>
    <w:rsid w:val="00657207"/>
    <w:rsid w:val="006605ED"/>
    <w:rsid w:val="00682452"/>
    <w:rsid w:val="00697064"/>
    <w:rsid w:val="006A044D"/>
    <w:rsid w:val="006B3D25"/>
    <w:rsid w:val="006B5178"/>
    <w:rsid w:val="006B5CD2"/>
    <w:rsid w:val="006E1673"/>
    <w:rsid w:val="006E37E5"/>
    <w:rsid w:val="006E464B"/>
    <w:rsid w:val="006F3BF8"/>
    <w:rsid w:val="0070592A"/>
    <w:rsid w:val="00706371"/>
    <w:rsid w:val="0072551F"/>
    <w:rsid w:val="0073190B"/>
    <w:rsid w:val="00737DC9"/>
    <w:rsid w:val="007559D9"/>
    <w:rsid w:val="00766345"/>
    <w:rsid w:val="007860FC"/>
    <w:rsid w:val="00796F0D"/>
    <w:rsid w:val="007A3E38"/>
    <w:rsid w:val="007A5A18"/>
    <w:rsid w:val="007C71FB"/>
    <w:rsid w:val="007D00F4"/>
    <w:rsid w:val="007D0D46"/>
    <w:rsid w:val="007D3B11"/>
    <w:rsid w:val="007E11ED"/>
    <w:rsid w:val="007F0252"/>
    <w:rsid w:val="007F2D9B"/>
    <w:rsid w:val="007F3425"/>
    <w:rsid w:val="007F6967"/>
    <w:rsid w:val="007F6D11"/>
    <w:rsid w:val="00801295"/>
    <w:rsid w:val="00814C01"/>
    <w:rsid w:val="008160FB"/>
    <w:rsid w:val="008436B5"/>
    <w:rsid w:val="0085249B"/>
    <w:rsid w:val="00871036"/>
    <w:rsid w:val="00882C4E"/>
    <w:rsid w:val="0089408A"/>
    <w:rsid w:val="008966B8"/>
    <w:rsid w:val="008A2899"/>
    <w:rsid w:val="008A5E98"/>
    <w:rsid w:val="008A7C46"/>
    <w:rsid w:val="008B0722"/>
    <w:rsid w:val="008B2B4C"/>
    <w:rsid w:val="008C793A"/>
    <w:rsid w:val="008E39BA"/>
    <w:rsid w:val="008E5AB1"/>
    <w:rsid w:val="008E5D32"/>
    <w:rsid w:val="008F5D79"/>
    <w:rsid w:val="00912C62"/>
    <w:rsid w:val="00930DD0"/>
    <w:rsid w:val="00942546"/>
    <w:rsid w:val="00950166"/>
    <w:rsid w:val="00951A1E"/>
    <w:rsid w:val="00960389"/>
    <w:rsid w:val="0096092E"/>
    <w:rsid w:val="00973C6F"/>
    <w:rsid w:val="0097778C"/>
    <w:rsid w:val="009879B3"/>
    <w:rsid w:val="00990C3F"/>
    <w:rsid w:val="009A3353"/>
    <w:rsid w:val="009B7DC0"/>
    <w:rsid w:val="009C67E4"/>
    <w:rsid w:val="009E6865"/>
    <w:rsid w:val="00A07A76"/>
    <w:rsid w:val="00A10EE8"/>
    <w:rsid w:val="00A119C0"/>
    <w:rsid w:val="00A15289"/>
    <w:rsid w:val="00A20B86"/>
    <w:rsid w:val="00A25969"/>
    <w:rsid w:val="00A276E9"/>
    <w:rsid w:val="00A32745"/>
    <w:rsid w:val="00A452ED"/>
    <w:rsid w:val="00A45973"/>
    <w:rsid w:val="00A61DC1"/>
    <w:rsid w:val="00A70D3E"/>
    <w:rsid w:val="00A73E89"/>
    <w:rsid w:val="00A94121"/>
    <w:rsid w:val="00AA112B"/>
    <w:rsid w:val="00AA3DAD"/>
    <w:rsid w:val="00AA4759"/>
    <w:rsid w:val="00AA5CF5"/>
    <w:rsid w:val="00AB774F"/>
    <w:rsid w:val="00AD0ABC"/>
    <w:rsid w:val="00AE1935"/>
    <w:rsid w:val="00AE7B26"/>
    <w:rsid w:val="00B03128"/>
    <w:rsid w:val="00B10CF4"/>
    <w:rsid w:val="00B1117D"/>
    <w:rsid w:val="00B17BB4"/>
    <w:rsid w:val="00B20006"/>
    <w:rsid w:val="00B22444"/>
    <w:rsid w:val="00B63A7F"/>
    <w:rsid w:val="00B750F4"/>
    <w:rsid w:val="00B752C5"/>
    <w:rsid w:val="00B849FD"/>
    <w:rsid w:val="00B87455"/>
    <w:rsid w:val="00B87E8F"/>
    <w:rsid w:val="00B964A6"/>
    <w:rsid w:val="00BA36C4"/>
    <w:rsid w:val="00BC5EFC"/>
    <w:rsid w:val="00BD6D3C"/>
    <w:rsid w:val="00BF4C29"/>
    <w:rsid w:val="00C04F87"/>
    <w:rsid w:val="00C10E60"/>
    <w:rsid w:val="00C171D8"/>
    <w:rsid w:val="00C2422A"/>
    <w:rsid w:val="00C31BEB"/>
    <w:rsid w:val="00C31F90"/>
    <w:rsid w:val="00C71B22"/>
    <w:rsid w:val="00C72A05"/>
    <w:rsid w:val="00CB1B8A"/>
    <w:rsid w:val="00CB2D7B"/>
    <w:rsid w:val="00CC3F4E"/>
    <w:rsid w:val="00CD079E"/>
    <w:rsid w:val="00CE552D"/>
    <w:rsid w:val="00CE7652"/>
    <w:rsid w:val="00CF24AF"/>
    <w:rsid w:val="00D45F3F"/>
    <w:rsid w:val="00D47587"/>
    <w:rsid w:val="00D60464"/>
    <w:rsid w:val="00D721B3"/>
    <w:rsid w:val="00D8426A"/>
    <w:rsid w:val="00D9131E"/>
    <w:rsid w:val="00D93CED"/>
    <w:rsid w:val="00DB0382"/>
    <w:rsid w:val="00DB674E"/>
    <w:rsid w:val="00DC1239"/>
    <w:rsid w:val="00DC6C01"/>
    <w:rsid w:val="00DD003D"/>
    <w:rsid w:val="00DD2D60"/>
    <w:rsid w:val="00DD478A"/>
    <w:rsid w:val="00DD7676"/>
    <w:rsid w:val="00DE7523"/>
    <w:rsid w:val="00E26953"/>
    <w:rsid w:val="00E4753C"/>
    <w:rsid w:val="00E80D64"/>
    <w:rsid w:val="00E83187"/>
    <w:rsid w:val="00E83A79"/>
    <w:rsid w:val="00E938DA"/>
    <w:rsid w:val="00EA3E8A"/>
    <w:rsid w:val="00EA686D"/>
    <w:rsid w:val="00EC2F4E"/>
    <w:rsid w:val="00EC5626"/>
    <w:rsid w:val="00EC603F"/>
    <w:rsid w:val="00EE70FA"/>
    <w:rsid w:val="00EF3367"/>
    <w:rsid w:val="00F06E68"/>
    <w:rsid w:val="00F20700"/>
    <w:rsid w:val="00F2143D"/>
    <w:rsid w:val="00F26DFB"/>
    <w:rsid w:val="00F304F1"/>
    <w:rsid w:val="00F3304D"/>
    <w:rsid w:val="00F44B32"/>
    <w:rsid w:val="00F4752F"/>
    <w:rsid w:val="00F52FD1"/>
    <w:rsid w:val="00F53372"/>
    <w:rsid w:val="00F604F1"/>
    <w:rsid w:val="00F71794"/>
    <w:rsid w:val="00F74293"/>
    <w:rsid w:val="00F74A3C"/>
    <w:rsid w:val="00F83EF5"/>
    <w:rsid w:val="00F866F3"/>
    <w:rsid w:val="00F9115A"/>
    <w:rsid w:val="00FA7CC2"/>
    <w:rsid w:val="00FA7E3D"/>
    <w:rsid w:val="00FB4B0D"/>
    <w:rsid w:val="00FC1203"/>
    <w:rsid w:val="00FD351B"/>
    <w:rsid w:val="0130379D"/>
    <w:rsid w:val="0136CD2D"/>
    <w:rsid w:val="021A833E"/>
    <w:rsid w:val="06148A34"/>
    <w:rsid w:val="077397DF"/>
    <w:rsid w:val="083271E7"/>
    <w:rsid w:val="083C6C6B"/>
    <w:rsid w:val="0A6F7341"/>
    <w:rsid w:val="0CA54E66"/>
    <w:rsid w:val="0EDE878B"/>
    <w:rsid w:val="15BB2CFC"/>
    <w:rsid w:val="17DF4A39"/>
    <w:rsid w:val="1CF5E146"/>
    <w:rsid w:val="21CA5A20"/>
    <w:rsid w:val="22AF0C50"/>
    <w:rsid w:val="23038519"/>
    <w:rsid w:val="2488E334"/>
    <w:rsid w:val="277AF58F"/>
    <w:rsid w:val="2B154BE4"/>
    <w:rsid w:val="2FF7646D"/>
    <w:rsid w:val="304AA1D6"/>
    <w:rsid w:val="32FD7FB9"/>
    <w:rsid w:val="3363E155"/>
    <w:rsid w:val="346548B1"/>
    <w:rsid w:val="361B30A8"/>
    <w:rsid w:val="36EE7530"/>
    <w:rsid w:val="377898AD"/>
    <w:rsid w:val="39B8AF55"/>
    <w:rsid w:val="3DC36BFB"/>
    <w:rsid w:val="3F5E8A5D"/>
    <w:rsid w:val="423DB74B"/>
    <w:rsid w:val="447BC43C"/>
    <w:rsid w:val="45A75A24"/>
    <w:rsid w:val="47A6E314"/>
    <w:rsid w:val="47DAF93B"/>
    <w:rsid w:val="48827F6A"/>
    <w:rsid w:val="4935ADDB"/>
    <w:rsid w:val="4ACD0B96"/>
    <w:rsid w:val="4C7B8327"/>
    <w:rsid w:val="4DBF1DF1"/>
    <w:rsid w:val="50576819"/>
    <w:rsid w:val="51CCE494"/>
    <w:rsid w:val="51FD28D6"/>
    <w:rsid w:val="522D56F2"/>
    <w:rsid w:val="563B8CCF"/>
    <w:rsid w:val="56FBDA28"/>
    <w:rsid w:val="5A4D9DAC"/>
    <w:rsid w:val="5A6C4D59"/>
    <w:rsid w:val="5C5F590A"/>
    <w:rsid w:val="5FE27F4E"/>
    <w:rsid w:val="631A2010"/>
    <w:rsid w:val="6ABFEC9E"/>
    <w:rsid w:val="6E1F219D"/>
    <w:rsid w:val="6F770499"/>
    <w:rsid w:val="73EE750F"/>
    <w:rsid w:val="7467F164"/>
    <w:rsid w:val="7A1FF2A2"/>
    <w:rsid w:val="7E201A4A"/>
  </w:rsids>
  <m:mathPr>
    <m:mathFont m:val="Cambria Math"/>
    <m:brkBin m:val="before"/>
    <m:brkBinSub m:val="--"/>
    <m:smallFrac m:val="0"/>
    <m:dispDef/>
    <m:lMargin m:val="0"/>
    <m:rMargin m:val="0"/>
    <m:defJc m:val="centerGroup"/>
    <m:wrapIndent m:val="1440"/>
    <m:intLim m:val="subSup"/>
    <m:naryLim m:val="undOvr"/>
  </m:mathPr>
  <w:themeFontLang w:val="es-N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019DC"/>
  <w15:docId w15:val="{93A20E32-19F5-4548-B5E2-F1587241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NI" w:eastAsia="es-N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668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808"/>
  </w:style>
  <w:style w:type="paragraph" w:styleId="Piedepgina">
    <w:name w:val="footer"/>
    <w:basedOn w:val="Normal"/>
    <w:link w:val="PiedepginaCar"/>
    <w:uiPriority w:val="99"/>
    <w:unhideWhenUsed/>
    <w:rsid w:val="001668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808"/>
  </w:style>
  <w:style w:type="paragraph" w:styleId="Prrafodelista">
    <w:name w:val="List Paragraph"/>
    <w:basedOn w:val="Normal"/>
    <w:uiPriority w:val="34"/>
    <w:qFormat/>
    <w:rsid w:val="006A044D"/>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02262E"/>
    <w:rPr>
      <w:sz w:val="16"/>
      <w:szCs w:val="16"/>
    </w:rPr>
  </w:style>
  <w:style w:type="paragraph" w:styleId="Textocomentario">
    <w:name w:val="annotation text"/>
    <w:basedOn w:val="Normal"/>
    <w:link w:val="TextocomentarioCar"/>
    <w:uiPriority w:val="99"/>
    <w:unhideWhenUsed/>
    <w:rsid w:val="0002262E"/>
    <w:pPr>
      <w:spacing w:line="240" w:lineRule="auto"/>
    </w:pPr>
    <w:rPr>
      <w:sz w:val="20"/>
      <w:szCs w:val="20"/>
    </w:rPr>
  </w:style>
  <w:style w:type="character" w:customStyle="1" w:styleId="TextocomentarioCar">
    <w:name w:val="Texto comentario Car"/>
    <w:basedOn w:val="Fuentedeprrafopredeter"/>
    <w:link w:val="Textocomentario"/>
    <w:uiPriority w:val="99"/>
    <w:rsid w:val="0002262E"/>
    <w:rPr>
      <w:sz w:val="20"/>
      <w:szCs w:val="20"/>
    </w:rPr>
  </w:style>
  <w:style w:type="paragraph" w:styleId="Asuntodelcomentario">
    <w:name w:val="annotation subject"/>
    <w:basedOn w:val="Textocomentario"/>
    <w:next w:val="Textocomentario"/>
    <w:link w:val="AsuntodelcomentarioCar"/>
    <w:uiPriority w:val="99"/>
    <w:semiHidden/>
    <w:unhideWhenUsed/>
    <w:rsid w:val="0002262E"/>
    <w:rPr>
      <w:b/>
      <w:bCs/>
    </w:rPr>
  </w:style>
  <w:style w:type="character" w:customStyle="1" w:styleId="AsuntodelcomentarioCar">
    <w:name w:val="Asunto del comentario Car"/>
    <w:basedOn w:val="TextocomentarioCar"/>
    <w:link w:val="Asuntodelcomentario"/>
    <w:uiPriority w:val="99"/>
    <w:semiHidden/>
    <w:rsid w:val="0002262E"/>
    <w:rPr>
      <w:b/>
      <w:bCs/>
      <w:sz w:val="20"/>
      <w:szCs w:val="20"/>
    </w:rPr>
  </w:style>
  <w:style w:type="paragraph" w:styleId="Revisin">
    <w:name w:val="Revision"/>
    <w:hidden/>
    <w:uiPriority w:val="99"/>
    <w:semiHidden/>
    <w:rsid w:val="00210E14"/>
    <w:pPr>
      <w:spacing w:after="0" w:line="240" w:lineRule="auto"/>
    </w:pPr>
  </w:style>
  <w:style w:type="paragraph" w:styleId="Textodeglobo">
    <w:name w:val="Balloon Text"/>
    <w:basedOn w:val="Normal"/>
    <w:link w:val="TextodegloboCar"/>
    <w:uiPriority w:val="99"/>
    <w:semiHidden/>
    <w:unhideWhenUsed/>
    <w:rsid w:val="00B752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52C5"/>
    <w:rPr>
      <w:rFonts w:ascii="Segoe UI" w:hAnsi="Segoe UI" w:cs="Segoe UI"/>
      <w:sz w:val="18"/>
      <w:szCs w:val="18"/>
    </w:rPr>
  </w:style>
  <w:style w:type="character" w:customStyle="1" w:styleId="cf01">
    <w:name w:val="cf01"/>
    <w:basedOn w:val="Fuentedeprrafopredeter"/>
    <w:rsid w:val="00AD0ABC"/>
    <w:rPr>
      <w:rFonts w:ascii="Segoe UI" w:hAnsi="Segoe UI" w:cs="Segoe UI" w:hint="default"/>
      <w:sz w:val="18"/>
      <w:szCs w:val="18"/>
    </w:rPr>
  </w:style>
  <w:style w:type="character" w:styleId="Hipervnculo">
    <w:name w:val="Hyperlink"/>
    <w:basedOn w:val="Fuentedeprrafopredeter"/>
    <w:uiPriority w:val="99"/>
    <w:unhideWhenUsed/>
    <w:rsid w:val="00CB1B8A"/>
    <w:rPr>
      <w:color w:val="0000FF" w:themeColor="hyperlink"/>
      <w:u w:val="single"/>
    </w:rPr>
  </w:style>
  <w:style w:type="character" w:styleId="Mencinsinresolver">
    <w:name w:val="Unresolved Mention"/>
    <w:basedOn w:val="Fuentedeprrafopredeter"/>
    <w:uiPriority w:val="99"/>
    <w:semiHidden/>
    <w:unhideWhenUsed/>
    <w:rsid w:val="00CB1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4472">
      <w:bodyDiv w:val="1"/>
      <w:marLeft w:val="0"/>
      <w:marRight w:val="0"/>
      <w:marTop w:val="0"/>
      <w:marBottom w:val="0"/>
      <w:divBdr>
        <w:top w:val="none" w:sz="0" w:space="0" w:color="auto"/>
        <w:left w:val="none" w:sz="0" w:space="0" w:color="auto"/>
        <w:bottom w:val="none" w:sz="0" w:space="0" w:color="auto"/>
        <w:right w:val="none" w:sz="0" w:space="0" w:color="auto"/>
      </w:divBdr>
    </w:div>
    <w:div w:id="159582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ia@mujeresmesoamerican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668B-123A-4247-B87B-C2B118F0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2005</Words>
  <Characters>11031</Characters>
  <Application>Microsoft Office Word</Application>
  <DocSecurity>0</DocSecurity>
  <Lines>91</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Reina Pasos</cp:lastModifiedBy>
  <cp:revision>3</cp:revision>
  <dcterms:created xsi:type="dcterms:W3CDTF">2023-10-25T20:57:00Z</dcterms:created>
  <dcterms:modified xsi:type="dcterms:W3CDTF">2023-10-25T21:00:00Z</dcterms:modified>
</cp:coreProperties>
</file>